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CE8056" w14:textId="77777777" w:rsidR="009D5BF6" w:rsidRDefault="009D5BF6" w:rsidP="009D5BF6">
      <w:pPr>
        <w:spacing w:line="480" w:lineRule="auto"/>
        <w:ind w:left="720" w:firstLine="720"/>
        <w:jc w:val="center"/>
        <w:rPr>
          <w:rFonts w:ascii="Times New Roman" w:hAnsi="Times New Roman" w:cs="Times New Roman"/>
          <w:b/>
          <w:sz w:val="24"/>
          <w:szCs w:val="24"/>
        </w:rPr>
      </w:pPr>
    </w:p>
    <w:p w14:paraId="7A11552D" w14:textId="77777777" w:rsidR="009D5BF6" w:rsidRDefault="009D5BF6" w:rsidP="009D5BF6">
      <w:pPr>
        <w:spacing w:line="480" w:lineRule="auto"/>
        <w:ind w:left="720" w:firstLine="720"/>
        <w:jc w:val="center"/>
        <w:rPr>
          <w:rFonts w:ascii="Times New Roman" w:hAnsi="Times New Roman" w:cs="Times New Roman"/>
          <w:b/>
          <w:sz w:val="24"/>
          <w:szCs w:val="24"/>
        </w:rPr>
      </w:pPr>
    </w:p>
    <w:p w14:paraId="6C6EC685" w14:textId="77777777" w:rsidR="009D5BF6" w:rsidRDefault="009D5BF6" w:rsidP="009D5BF6">
      <w:pPr>
        <w:spacing w:line="480" w:lineRule="auto"/>
        <w:ind w:left="720" w:firstLine="720"/>
        <w:jc w:val="center"/>
        <w:rPr>
          <w:rFonts w:ascii="Times New Roman" w:hAnsi="Times New Roman" w:cs="Times New Roman"/>
          <w:b/>
          <w:sz w:val="24"/>
          <w:szCs w:val="24"/>
        </w:rPr>
      </w:pPr>
    </w:p>
    <w:p w14:paraId="7E1CD170" w14:textId="77777777" w:rsidR="009D5BF6" w:rsidRDefault="009D5BF6" w:rsidP="009D5BF6">
      <w:pPr>
        <w:spacing w:line="480" w:lineRule="auto"/>
        <w:ind w:left="720" w:firstLine="720"/>
        <w:jc w:val="center"/>
        <w:rPr>
          <w:rFonts w:ascii="Times New Roman" w:hAnsi="Times New Roman" w:cs="Times New Roman"/>
          <w:b/>
          <w:sz w:val="24"/>
          <w:szCs w:val="24"/>
        </w:rPr>
      </w:pPr>
    </w:p>
    <w:p w14:paraId="19394D9D" w14:textId="77777777" w:rsidR="009D5BF6" w:rsidRDefault="009D5BF6" w:rsidP="009D5BF6">
      <w:pPr>
        <w:spacing w:line="480" w:lineRule="auto"/>
        <w:ind w:left="720" w:firstLine="720"/>
        <w:jc w:val="center"/>
        <w:rPr>
          <w:rFonts w:ascii="Times New Roman" w:hAnsi="Times New Roman" w:cs="Times New Roman"/>
          <w:b/>
          <w:sz w:val="24"/>
          <w:szCs w:val="24"/>
        </w:rPr>
      </w:pPr>
    </w:p>
    <w:p w14:paraId="698D79CC" w14:textId="77777777" w:rsidR="009D5BF6" w:rsidRDefault="009D5BF6" w:rsidP="009D5BF6">
      <w:pPr>
        <w:spacing w:line="480" w:lineRule="auto"/>
        <w:ind w:left="720" w:firstLine="720"/>
        <w:jc w:val="center"/>
        <w:rPr>
          <w:rFonts w:ascii="Times New Roman" w:hAnsi="Times New Roman" w:cs="Times New Roman"/>
          <w:b/>
          <w:sz w:val="24"/>
          <w:szCs w:val="24"/>
        </w:rPr>
      </w:pPr>
    </w:p>
    <w:p w14:paraId="0B27380F" w14:textId="77777777" w:rsidR="009D5BF6" w:rsidRDefault="009D5BF6" w:rsidP="009D5BF6">
      <w:pPr>
        <w:spacing w:line="480" w:lineRule="auto"/>
        <w:ind w:left="720" w:firstLine="720"/>
        <w:jc w:val="center"/>
        <w:rPr>
          <w:rFonts w:ascii="Times New Roman" w:hAnsi="Times New Roman" w:cs="Times New Roman"/>
          <w:b/>
          <w:sz w:val="24"/>
          <w:szCs w:val="24"/>
        </w:rPr>
      </w:pPr>
    </w:p>
    <w:p w14:paraId="235752AC" w14:textId="77777777" w:rsidR="009D5BF6" w:rsidRDefault="009D5BF6" w:rsidP="009D5BF6">
      <w:pPr>
        <w:spacing w:line="480" w:lineRule="auto"/>
        <w:ind w:left="720" w:firstLine="720"/>
        <w:jc w:val="center"/>
        <w:rPr>
          <w:rFonts w:ascii="Times New Roman" w:hAnsi="Times New Roman" w:cs="Times New Roman"/>
          <w:b/>
          <w:sz w:val="24"/>
          <w:szCs w:val="24"/>
        </w:rPr>
      </w:pPr>
    </w:p>
    <w:p w14:paraId="3F05058D" w14:textId="7A9E3B56" w:rsidR="009D5BF6" w:rsidRPr="009D5BF6" w:rsidRDefault="009D5BF6" w:rsidP="009D5BF6">
      <w:pPr>
        <w:spacing w:line="480" w:lineRule="auto"/>
        <w:ind w:left="720" w:firstLine="720"/>
        <w:jc w:val="center"/>
        <w:rPr>
          <w:rFonts w:ascii="Times New Roman" w:hAnsi="Times New Roman" w:cs="Times New Roman"/>
          <w:b/>
          <w:sz w:val="24"/>
          <w:szCs w:val="24"/>
        </w:rPr>
      </w:pPr>
      <w:r w:rsidRPr="009D5BF6">
        <w:rPr>
          <w:rFonts w:ascii="Times New Roman" w:hAnsi="Times New Roman" w:cs="Times New Roman"/>
          <w:b/>
          <w:sz w:val="24"/>
          <w:szCs w:val="24"/>
        </w:rPr>
        <w:t>REFLECTIVE PRACTICE</w:t>
      </w:r>
    </w:p>
    <w:p w14:paraId="7134600A" w14:textId="22520135" w:rsidR="009D5BF6" w:rsidRPr="009D5BF6" w:rsidRDefault="009D5BF6" w:rsidP="009D5BF6">
      <w:pPr>
        <w:spacing w:line="480" w:lineRule="auto"/>
        <w:ind w:left="720" w:firstLine="720"/>
        <w:jc w:val="center"/>
        <w:rPr>
          <w:rFonts w:ascii="Times New Roman" w:hAnsi="Times New Roman" w:cs="Times New Roman"/>
          <w:sz w:val="24"/>
          <w:szCs w:val="24"/>
        </w:rPr>
      </w:pPr>
      <w:r w:rsidRPr="009D5BF6">
        <w:rPr>
          <w:rFonts w:ascii="Times New Roman" w:hAnsi="Times New Roman" w:cs="Times New Roman"/>
          <w:sz w:val="24"/>
          <w:szCs w:val="24"/>
        </w:rPr>
        <w:t>Student</w:t>
      </w:r>
    </w:p>
    <w:p w14:paraId="4611B406" w14:textId="22DC36F0" w:rsidR="009D5BF6" w:rsidRPr="009D5BF6" w:rsidRDefault="009D5BF6" w:rsidP="009D5BF6">
      <w:pPr>
        <w:spacing w:line="480" w:lineRule="auto"/>
        <w:ind w:left="720" w:firstLine="720"/>
        <w:jc w:val="center"/>
        <w:rPr>
          <w:rFonts w:ascii="Times New Roman" w:hAnsi="Times New Roman" w:cs="Times New Roman"/>
          <w:sz w:val="24"/>
          <w:szCs w:val="24"/>
        </w:rPr>
      </w:pPr>
      <w:r w:rsidRPr="009D5BF6">
        <w:rPr>
          <w:rFonts w:ascii="Times New Roman" w:hAnsi="Times New Roman" w:cs="Times New Roman"/>
          <w:sz w:val="24"/>
          <w:szCs w:val="24"/>
        </w:rPr>
        <w:t>Institution</w:t>
      </w:r>
    </w:p>
    <w:p w14:paraId="7534632F" w14:textId="7E40DFB3" w:rsidR="009D5BF6" w:rsidRPr="009D5BF6" w:rsidRDefault="009D5BF6" w:rsidP="009D5BF6">
      <w:pPr>
        <w:spacing w:line="480" w:lineRule="auto"/>
        <w:ind w:left="720" w:firstLine="720"/>
        <w:jc w:val="center"/>
        <w:rPr>
          <w:rFonts w:ascii="Times New Roman" w:hAnsi="Times New Roman" w:cs="Times New Roman"/>
          <w:sz w:val="24"/>
          <w:szCs w:val="24"/>
        </w:rPr>
      </w:pPr>
      <w:r w:rsidRPr="009D5BF6">
        <w:rPr>
          <w:rFonts w:ascii="Times New Roman" w:hAnsi="Times New Roman" w:cs="Times New Roman"/>
          <w:sz w:val="24"/>
          <w:szCs w:val="24"/>
        </w:rPr>
        <w:t>Course</w:t>
      </w:r>
    </w:p>
    <w:p w14:paraId="19D2C60C" w14:textId="621D8A5D" w:rsidR="009D5BF6" w:rsidRPr="009D5BF6" w:rsidRDefault="009D5BF6" w:rsidP="009D5BF6">
      <w:pPr>
        <w:spacing w:line="480" w:lineRule="auto"/>
        <w:ind w:left="720" w:firstLine="720"/>
        <w:jc w:val="center"/>
        <w:rPr>
          <w:rFonts w:ascii="Times New Roman" w:hAnsi="Times New Roman" w:cs="Times New Roman"/>
          <w:sz w:val="24"/>
          <w:szCs w:val="24"/>
        </w:rPr>
      </w:pPr>
      <w:r w:rsidRPr="009D5BF6">
        <w:rPr>
          <w:rFonts w:ascii="Times New Roman" w:hAnsi="Times New Roman" w:cs="Times New Roman"/>
          <w:sz w:val="24"/>
          <w:szCs w:val="24"/>
        </w:rPr>
        <w:t>Date</w:t>
      </w:r>
    </w:p>
    <w:p w14:paraId="71B2AC37" w14:textId="77777777" w:rsidR="009D5BF6" w:rsidRDefault="009D5BF6" w:rsidP="009D5BF6">
      <w:pPr>
        <w:pStyle w:val="ListParagraph"/>
        <w:spacing w:line="480" w:lineRule="auto"/>
        <w:ind w:left="1440"/>
        <w:jc w:val="both"/>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br w:type="page"/>
      </w:r>
    </w:p>
    <w:p w14:paraId="737B7B60" w14:textId="15296FCC" w:rsidR="009E58D9" w:rsidRPr="009D5BF6" w:rsidRDefault="009D5BF6" w:rsidP="009D5BF6">
      <w:pPr>
        <w:pStyle w:val="ListParagraph"/>
        <w:spacing w:line="480" w:lineRule="auto"/>
        <w:ind w:left="1440"/>
        <w:jc w:val="both"/>
        <w:rPr>
          <w:rFonts w:ascii="Times New Roman" w:hAnsi="Times New Roman" w:cs="Times New Roman"/>
          <w:b/>
          <w:color w:val="1D1D1D"/>
          <w:sz w:val="24"/>
          <w:szCs w:val="24"/>
          <w:shd w:val="clear" w:color="auto" w:fill="FFFFFF"/>
        </w:rPr>
      </w:pPr>
      <w:r w:rsidRPr="009D5BF6">
        <w:rPr>
          <w:rFonts w:ascii="Times New Roman" w:hAnsi="Times New Roman" w:cs="Times New Roman"/>
          <w:b/>
          <w:color w:val="1D1D1D"/>
          <w:sz w:val="24"/>
          <w:szCs w:val="24"/>
          <w:shd w:val="clear" w:color="auto" w:fill="FFFFFF"/>
        </w:rPr>
        <w:lastRenderedPageBreak/>
        <w:t xml:space="preserve">Question 1: </w:t>
      </w:r>
      <w:r w:rsidR="009E58D9" w:rsidRPr="009D5BF6">
        <w:rPr>
          <w:rFonts w:ascii="Times New Roman" w:hAnsi="Times New Roman" w:cs="Times New Roman"/>
          <w:b/>
          <w:color w:val="1D1D1D"/>
          <w:sz w:val="24"/>
          <w:szCs w:val="24"/>
          <w:shd w:val="clear" w:color="auto" w:fill="FFFFFF"/>
        </w:rPr>
        <w:t xml:space="preserve">First, fully explain and describe what is involved in being a reflective practitioner (note: this is from Chapter 1 and is not the same thing as using reflection skills!). </w:t>
      </w:r>
    </w:p>
    <w:p w14:paraId="318A7DE6" w14:textId="66466875" w:rsidR="009E58D9" w:rsidRPr="009D5BF6" w:rsidRDefault="009E58D9" w:rsidP="009D5BF6">
      <w:pPr>
        <w:pStyle w:val="ListParagraph"/>
        <w:spacing w:line="480" w:lineRule="auto"/>
        <w:ind w:firstLine="720"/>
        <w:jc w:val="both"/>
        <w:rPr>
          <w:rFonts w:ascii="Times New Roman" w:hAnsi="Times New Roman" w:cs="Times New Roman"/>
          <w:color w:val="1D1D1D"/>
          <w:sz w:val="24"/>
          <w:szCs w:val="24"/>
          <w:shd w:val="clear" w:color="auto" w:fill="FFFFFF"/>
        </w:rPr>
      </w:pPr>
      <w:r w:rsidRPr="009D5BF6">
        <w:rPr>
          <w:rFonts w:ascii="Times New Roman" w:hAnsi="Times New Roman" w:cs="Times New Roman"/>
          <w:color w:val="1D1D1D"/>
          <w:sz w:val="24"/>
          <w:szCs w:val="24"/>
          <w:shd w:val="clear" w:color="auto" w:fill="FFFFFF"/>
        </w:rPr>
        <w:t>Being a reflective practi</w:t>
      </w:r>
      <w:r w:rsidR="00E7702E" w:rsidRPr="009D5BF6">
        <w:rPr>
          <w:rFonts w:ascii="Times New Roman" w:hAnsi="Times New Roman" w:cs="Times New Roman"/>
          <w:color w:val="1D1D1D"/>
          <w:sz w:val="24"/>
          <w:szCs w:val="24"/>
          <w:shd w:val="clear" w:color="auto" w:fill="FFFFFF"/>
        </w:rPr>
        <w:t>ti</w:t>
      </w:r>
      <w:r w:rsidRPr="009D5BF6">
        <w:rPr>
          <w:rFonts w:ascii="Times New Roman" w:hAnsi="Times New Roman" w:cs="Times New Roman"/>
          <w:color w:val="1D1D1D"/>
          <w:sz w:val="24"/>
          <w:szCs w:val="24"/>
          <w:shd w:val="clear" w:color="auto" w:fill="FFFFFF"/>
        </w:rPr>
        <w:t xml:space="preserve">oner involves having </w:t>
      </w:r>
      <w:r w:rsidR="009D5BF6" w:rsidRPr="009D5BF6">
        <w:rPr>
          <w:rFonts w:ascii="Times New Roman" w:hAnsi="Times New Roman" w:cs="Times New Roman"/>
          <w:color w:val="1D1D1D"/>
          <w:sz w:val="24"/>
          <w:szCs w:val="24"/>
          <w:shd w:val="clear" w:color="auto" w:fill="FFFFFF"/>
        </w:rPr>
        <w:t xml:space="preserve">the </w:t>
      </w:r>
      <w:r w:rsidRPr="009D5BF6">
        <w:rPr>
          <w:rFonts w:ascii="Times New Roman" w:hAnsi="Times New Roman" w:cs="Times New Roman"/>
          <w:noProof/>
          <w:color w:val="1D1D1D"/>
          <w:sz w:val="24"/>
          <w:szCs w:val="24"/>
          <w:shd w:val="clear" w:color="auto" w:fill="FFFFFF"/>
        </w:rPr>
        <w:t>ability</w:t>
      </w:r>
      <w:r w:rsidRPr="009D5BF6">
        <w:rPr>
          <w:rFonts w:ascii="Times New Roman" w:hAnsi="Times New Roman" w:cs="Times New Roman"/>
          <w:color w:val="1D1D1D"/>
          <w:sz w:val="24"/>
          <w:szCs w:val="24"/>
          <w:shd w:val="clear" w:color="auto" w:fill="FFFFFF"/>
        </w:rPr>
        <w:t xml:space="preserve"> to reflect on an individual’s </w:t>
      </w:r>
      <w:r w:rsidR="00E7702E" w:rsidRPr="009D5BF6">
        <w:rPr>
          <w:rFonts w:ascii="Times New Roman" w:hAnsi="Times New Roman" w:cs="Times New Roman"/>
          <w:color w:val="1D1D1D"/>
          <w:sz w:val="24"/>
          <w:szCs w:val="24"/>
          <w:shd w:val="clear" w:color="auto" w:fill="FFFFFF"/>
        </w:rPr>
        <w:t>actions</w:t>
      </w:r>
      <w:r w:rsidRPr="009D5BF6">
        <w:rPr>
          <w:rFonts w:ascii="Times New Roman" w:hAnsi="Times New Roman" w:cs="Times New Roman"/>
          <w:color w:val="1D1D1D"/>
          <w:sz w:val="24"/>
          <w:szCs w:val="24"/>
          <w:shd w:val="clear" w:color="auto" w:fill="FFFFFF"/>
        </w:rPr>
        <w:t xml:space="preserve"> in order to engage in the process of continuous learning. </w:t>
      </w:r>
      <w:r w:rsidR="009D5BF6" w:rsidRPr="009D5BF6">
        <w:rPr>
          <w:rFonts w:ascii="Times New Roman" w:hAnsi="Times New Roman" w:cs="Times New Roman"/>
          <w:noProof/>
          <w:color w:val="1D1D1D"/>
          <w:sz w:val="24"/>
          <w:szCs w:val="24"/>
          <w:shd w:val="clear" w:color="auto" w:fill="FFFFFF"/>
        </w:rPr>
        <w:t>The r</w:t>
      </w:r>
      <w:r w:rsidR="00E7702E" w:rsidRPr="009D5BF6">
        <w:rPr>
          <w:rFonts w:ascii="Times New Roman" w:hAnsi="Times New Roman" w:cs="Times New Roman"/>
          <w:noProof/>
          <w:color w:val="1D1D1D"/>
          <w:sz w:val="24"/>
          <w:szCs w:val="24"/>
          <w:shd w:val="clear" w:color="auto" w:fill="FFFFFF"/>
        </w:rPr>
        <w:t>eflective</w:t>
      </w:r>
      <w:r w:rsidRPr="009D5BF6">
        <w:rPr>
          <w:rFonts w:ascii="Times New Roman" w:hAnsi="Times New Roman" w:cs="Times New Roman"/>
          <w:color w:val="1D1D1D"/>
          <w:sz w:val="24"/>
          <w:szCs w:val="24"/>
          <w:shd w:val="clear" w:color="auto" w:fill="FFFFFF"/>
        </w:rPr>
        <w:t xml:space="preserve"> practice entails paying more attention to the practical values and theories that inform day to day actions, by assessing practice reflexively and reflectively. Through this, we have developmental insight</w:t>
      </w:r>
      <w:r w:rsidR="009D5BF6" w:rsidRPr="009D5BF6">
        <w:rPr>
          <w:rFonts w:ascii="Times New Roman" w:hAnsi="Times New Roman" w:cs="Times New Roman"/>
          <w:color w:val="1D1D1D"/>
          <w:sz w:val="24"/>
          <w:szCs w:val="24"/>
          <w:shd w:val="clear" w:color="auto" w:fill="FFFFFF"/>
        </w:rPr>
        <w:t>, (</w:t>
      </w:r>
      <w:r w:rsidR="009D5BF6" w:rsidRPr="009D5BF6">
        <w:rPr>
          <w:rFonts w:ascii="Times New Roman" w:hAnsi="Times New Roman" w:cs="Times New Roman"/>
          <w:color w:val="222222"/>
          <w:sz w:val="24"/>
          <w:szCs w:val="24"/>
          <w:shd w:val="clear" w:color="auto" w:fill="FFFFFF"/>
        </w:rPr>
        <w:t>Young, 2016)</w:t>
      </w:r>
      <w:r w:rsidRPr="009D5BF6">
        <w:rPr>
          <w:rFonts w:ascii="Times New Roman" w:hAnsi="Times New Roman" w:cs="Times New Roman"/>
          <w:color w:val="1D1D1D"/>
          <w:sz w:val="24"/>
          <w:szCs w:val="24"/>
          <w:shd w:val="clear" w:color="auto" w:fill="FFFFFF"/>
        </w:rPr>
        <w:t xml:space="preserve">. The most important thing to note in reflective practice is that the experience alone doesn’t necessarily lead to learning, but </w:t>
      </w:r>
      <w:r w:rsidR="009D5BF6" w:rsidRPr="009D5BF6">
        <w:rPr>
          <w:rFonts w:ascii="Times New Roman" w:hAnsi="Times New Roman" w:cs="Times New Roman"/>
          <w:color w:val="1D1D1D"/>
          <w:sz w:val="24"/>
          <w:szCs w:val="24"/>
          <w:shd w:val="clear" w:color="auto" w:fill="FFFFFF"/>
        </w:rPr>
        <w:t xml:space="preserve">a </w:t>
      </w:r>
      <w:r w:rsidRPr="009D5BF6">
        <w:rPr>
          <w:rFonts w:ascii="Times New Roman" w:hAnsi="Times New Roman" w:cs="Times New Roman"/>
          <w:noProof/>
          <w:color w:val="1D1D1D"/>
          <w:sz w:val="24"/>
          <w:szCs w:val="24"/>
          <w:shd w:val="clear" w:color="auto" w:fill="FFFFFF"/>
        </w:rPr>
        <w:t>deliberate</w:t>
      </w:r>
      <w:r w:rsidRPr="009D5BF6">
        <w:rPr>
          <w:rFonts w:ascii="Times New Roman" w:hAnsi="Times New Roman" w:cs="Times New Roman"/>
          <w:color w:val="1D1D1D"/>
          <w:sz w:val="24"/>
          <w:szCs w:val="24"/>
          <w:shd w:val="clear" w:color="auto" w:fill="FFFFFF"/>
        </w:rPr>
        <w:t xml:space="preserve"> reflection on experience. </w:t>
      </w:r>
    </w:p>
    <w:p w14:paraId="190EE8BA" w14:textId="3F5DF795" w:rsidR="009E58D9" w:rsidRPr="009D5BF6" w:rsidRDefault="00E7702E" w:rsidP="009D5BF6">
      <w:pPr>
        <w:pStyle w:val="ListParagraph"/>
        <w:spacing w:line="480" w:lineRule="auto"/>
        <w:ind w:firstLine="720"/>
        <w:jc w:val="both"/>
        <w:rPr>
          <w:rFonts w:ascii="Times New Roman" w:hAnsi="Times New Roman" w:cs="Times New Roman"/>
          <w:color w:val="1D1D1D"/>
          <w:sz w:val="24"/>
          <w:szCs w:val="24"/>
          <w:shd w:val="clear" w:color="auto" w:fill="FFFFFF"/>
        </w:rPr>
      </w:pPr>
      <w:r w:rsidRPr="009D5BF6">
        <w:rPr>
          <w:rFonts w:ascii="Times New Roman" w:hAnsi="Times New Roman" w:cs="Times New Roman"/>
          <w:color w:val="1D1D1D"/>
          <w:sz w:val="24"/>
          <w:szCs w:val="24"/>
          <w:shd w:val="clear" w:color="auto" w:fill="FFFFFF"/>
        </w:rPr>
        <w:t>Reflective</w:t>
      </w:r>
      <w:r w:rsidR="008B35BC" w:rsidRPr="009D5BF6">
        <w:rPr>
          <w:rFonts w:ascii="Times New Roman" w:hAnsi="Times New Roman" w:cs="Times New Roman"/>
          <w:color w:val="1D1D1D"/>
          <w:sz w:val="24"/>
          <w:szCs w:val="24"/>
          <w:shd w:val="clear" w:color="auto" w:fill="FFFFFF"/>
        </w:rPr>
        <w:t xml:space="preserve"> practice is an imperative tool in that it allows people to learn through their own professional experiences in </w:t>
      </w:r>
      <w:r w:rsidR="008B35BC" w:rsidRPr="009D5BF6">
        <w:rPr>
          <w:rFonts w:ascii="Times New Roman" w:hAnsi="Times New Roman" w:cs="Times New Roman"/>
          <w:noProof/>
          <w:color w:val="1D1D1D"/>
          <w:sz w:val="24"/>
          <w:szCs w:val="24"/>
          <w:shd w:val="clear" w:color="auto" w:fill="FFFFFF"/>
        </w:rPr>
        <w:t>practice-based</w:t>
      </w:r>
      <w:r w:rsidR="008B35BC" w:rsidRPr="009D5BF6">
        <w:rPr>
          <w:rFonts w:ascii="Times New Roman" w:hAnsi="Times New Roman" w:cs="Times New Roman"/>
          <w:color w:val="1D1D1D"/>
          <w:sz w:val="24"/>
          <w:szCs w:val="24"/>
          <w:shd w:val="clear" w:color="auto" w:fill="FFFFFF"/>
        </w:rPr>
        <w:t xml:space="preserve"> professional learning, instead of knowledge transfer or formal learning. This makes it be an essential source of personal professional development as well as improvement. Being a reflective practitioner entails being able to bring together the practices, theories, principles and concepts, thus being able to see and label a thought and theory within the correct context. </w:t>
      </w:r>
    </w:p>
    <w:p w14:paraId="061BCD3A" w14:textId="579CD351" w:rsidR="008B35BC" w:rsidRPr="009D5BF6" w:rsidRDefault="008B35BC" w:rsidP="009D5BF6">
      <w:pPr>
        <w:pStyle w:val="ListParagraph"/>
        <w:spacing w:line="480" w:lineRule="auto"/>
        <w:ind w:firstLine="720"/>
        <w:jc w:val="both"/>
        <w:rPr>
          <w:rFonts w:ascii="Times New Roman" w:hAnsi="Times New Roman" w:cs="Times New Roman"/>
          <w:color w:val="1D1D1D"/>
          <w:sz w:val="24"/>
          <w:szCs w:val="24"/>
          <w:shd w:val="clear" w:color="auto" w:fill="FFFFFF"/>
        </w:rPr>
      </w:pPr>
      <w:r w:rsidRPr="009D5BF6">
        <w:rPr>
          <w:rFonts w:ascii="Times New Roman" w:hAnsi="Times New Roman" w:cs="Times New Roman"/>
          <w:color w:val="1D1D1D"/>
          <w:sz w:val="24"/>
          <w:szCs w:val="24"/>
          <w:shd w:val="clear" w:color="auto" w:fill="FFFFFF"/>
        </w:rPr>
        <w:t xml:space="preserve">In order to be an effective reflective practitioner, you must not only be able to reflect on practices using past actions and experiences but you must </w:t>
      </w:r>
      <w:r w:rsidR="00E7702E" w:rsidRPr="009D5BF6">
        <w:rPr>
          <w:rFonts w:ascii="Times New Roman" w:hAnsi="Times New Roman" w:cs="Times New Roman"/>
          <w:color w:val="1D1D1D"/>
          <w:sz w:val="24"/>
          <w:szCs w:val="24"/>
          <w:shd w:val="clear" w:color="auto" w:fill="FFFFFF"/>
        </w:rPr>
        <w:t>take a</w:t>
      </w:r>
      <w:r w:rsidRPr="009D5BF6">
        <w:rPr>
          <w:rFonts w:ascii="Times New Roman" w:hAnsi="Times New Roman" w:cs="Times New Roman"/>
          <w:color w:val="1D1D1D"/>
          <w:sz w:val="24"/>
          <w:szCs w:val="24"/>
          <w:shd w:val="clear" w:color="auto" w:fill="FFFFFF"/>
        </w:rPr>
        <w:t xml:space="preserve"> critical look at experiences, emotions, responses</w:t>
      </w:r>
      <w:r w:rsidR="00FA7E37" w:rsidRPr="009D5BF6">
        <w:rPr>
          <w:rFonts w:ascii="Times New Roman" w:hAnsi="Times New Roman" w:cs="Times New Roman"/>
          <w:color w:val="1D1D1D"/>
          <w:sz w:val="24"/>
          <w:szCs w:val="24"/>
          <w:shd w:val="clear" w:color="auto" w:fill="FFFFFF"/>
        </w:rPr>
        <w:t xml:space="preserve"> and actions and utilize that information to add to the existing knowledge and skills in order to reach a higher level of understanding. More point to mention, reflective practice is a learning process that is taught to the professionals in different disciplines under one reason of facilitating abilities to communicate, make informed and balancing decision making. </w:t>
      </w:r>
    </w:p>
    <w:p w14:paraId="34736ED0" w14:textId="4B6EED04" w:rsidR="00FA7E37" w:rsidRPr="009D5BF6" w:rsidRDefault="009E58D9" w:rsidP="009D5BF6">
      <w:pPr>
        <w:pStyle w:val="ListParagraph"/>
        <w:spacing w:line="480" w:lineRule="auto"/>
        <w:ind w:left="1440" w:firstLine="720"/>
        <w:jc w:val="both"/>
        <w:rPr>
          <w:rFonts w:ascii="Times New Roman" w:hAnsi="Times New Roman" w:cs="Times New Roman"/>
          <w:sz w:val="24"/>
          <w:szCs w:val="24"/>
        </w:rPr>
      </w:pPr>
      <w:r w:rsidRPr="009D5BF6">
        <w:rPr>
          <w:rFonts w:ascii="Times New Roman" w:hAnsi="Times New Roman" w:cs="Times New Roman"/>
          <w:b/>
          <w:color w:val="1D1D1D"/>
          <w:sz w:val="24"/>
          <w:szCs w:val="24"/>
          <w:shd w:val="clear" w:color="auto" w:fill="FFFFFF"/>
        </w:rPr>
        <w:lastRenderedPageBreak/>
        <w:t>Describe specific ways that a professional helper can be reflective</w:t>
      </w:r>
      <w:r w:rsidRPr="009D5BF6">
        <w:rPr>
          <w:rFonts w:ascii="Times New Roman" w:hAnsi="Times New Roman" w:cs="Times New Roman"/>
          <w:color w:val="1D1D1D"/>
          <w:sz w:val="24"/>
          <w:szCs w:val="24"/>
          <w:shd w:val="clear" w:color="auto" w:fill="FFFFFF"/>
        </w:rPr>
        <w:t>.</w:t>
      </w:r>
    </w:p>
    <w:p w14:paraId="2817F696" w14:textId="40D5C624" w:rsidR="005E6FC0" w:rsidRPr="009D5BF6" w:rsidRDefault="005E6FC0" w:rsidP="009D5BF6">
      <w:pPr>
        <w:pStyle w:val="ListParagraph"/>
        <w:spacing w:line="480" w:lineRule="auto"/>
        <w:ind w:firstLine="720"/>
        <w:jc w:val="both"/>
        <w:rPr>
          <w:rFonts w:ascii="Times New Roman" w:hAnsi="Times New Roman" w:cs="Times New Roman"/>
          <w:sz w:val="24"/>
          <w:szCs w:val="24"/>
        </w:rPr>
      </w:pPr>
      <w:r w:rsidRPr="009D5BF6">
        <w:rPr>
          <w:rFonts w:ascii="Times New Roman" w:hAnsi="Times New Roman" w:cs="Times New Roman"/>
          <w:sz w:val="24"/>
          <w:szCs w:val="24"/>
        </w:rPr>
        <w:t xml:space="preserve">The first way in which a professional helper </w:t>
      </w:r>
      <w:r w:rsidR="00E7702E" w:rsidRPr="009D5BF6">
        <w:rPr>
          <w:rFonts w:ascii="Times New Roman" w:hAnsi="Times New Roman" w:cs="Times New Roman"/>
          <w:sz w:val="24"/>
          <w:szCs w:val="24"/>
        </w:rPr>
        <w:t>can be</w:t>
      </w:r>
      <w:r w:rsidRPr="009D5BF6">
        <w:rPr>
          <w:rFonts w:ascii="Times New Roman" w:hAnsi="Times New Roman" w:cs="Times New Roman"/>
          <w:sz w:val="24"/>
          <w:szCs w:val="24"/>
        </w:rPr>
        <w:t xml:space="preserve"> reflective </w:t>
      </w:r>
      <w:r w:rsidR="00E7702E" w:rsidRPr="009D5BF6">
        <w:rPr>
          <w:rFonts w:ascii="Times New Roman" w:hAnsi="Times New Roman" w:cs="Times New Roman"/>
          <w:sz w:val="24"/>
          <w:szCs w:val="24"/>
        </w:rPr>
        <w:t>is through</w:t>
      </w:r>
      <w:r w:rsidRPr="009D5BF6">
        <w:rPr>
          <w:rFonts w:ascii="Times New Roman" w:hAnsi="Times New Roman" w:cs="Times New Roman"/>
          <w:sz w:val="24"/>
          <w:szCs w:val="24"/>
        </w:rPr>
        <w:t xml:space="preserve"> attending to a patient. In this way, the medical practitioner takes time to listen to the patient and combines the skills, knowledge and concepts that he/she had learned before in order to come up with the best way to help. Through reflecting on the observed and tested </w:t>
      </w:r>
      <w:r w:rsidRPr="009D5BF6">
        <w:rPr>
          <w:rFonts w:ascii="Times New Roman" w:hAnsi="Times New Roman" w:cs="Times New Roman"/>
          <w:noProof/>
          <w:sz w:val="24"/>
          <w:szCs w:val="24"/>
        </w:rPr>
        <w:t>behavio</w:t>
      </w:r>
      <w:r w:rsidR="009D5BF6" w:rsidRPr="009D5BF6">
        <w:rPr>
          <w:rFonts w:ascii="Times New Roman" w:hAnsi="Times New Roman" w:cs="Times New Roman"/>
          <w:noProof/>
          <w:sz w:val="24"/>
          <w:szCs w:val="24"/>
        </w:rPr>
        <w:t>u</w:t>
      </w:r>
      <w:r w:rsidRPr="009D5BF6">
        <w:rPr>
          <w:rFonts w:ascii="Times New Roman" w:hAnsi="Times New Roman" w:cs="Times New Roman"/>
          <w:noProof/>
          <w:sz w:val="24"/>
          <w:szCs w:val="24"/>
        </w:rPr>
        <w:t>rs</w:t>
      </w:r>
      <w:r w:rsidRPr="009D5BF6">
        <w:rPr>
          <w:rFonts w:ascii="Times New Roman" w:hAnsi="Times New Roman" w:cs="Times New Roman"/>
          <w:sz w:val="24"/>
          <w:szCs w:val="24"/>
        </w:rPr>
        <w:t xml:space="preserve">, the </w:t>
      </w:r>
      <w:r w:rsidR="00E7702E" w:rsidRPr="009D5BF6">
        <w:rPr>
          <w:rFonts w:ascii="Times New Roman" w:hAnsi="Times New Roman" w:cs="Times New Roman"/>
          <w:sz w:val="24"/>
          <w:szCs w:val="24"/>
        </w:rPr>
        <w:t>practitioner</w:t>
      </w:r>
      <w:r w:rsidRPr="009D5BF6">
        <w:rPr>
          <w:rFonts w:ascii="Times New Roman" w:hAnsi="Times New Roman" w:cs="Times New Roman"/>
          <w:sz w:val="24"/>
          <w:szCs w:val="24"/>
        </w:rPr>
        <w:t xml:space="preserve"> doctor is capable of fulfilling experiences and feedback through </w:t>
      </w:r>
      <w:r w:rsidR="009D5BF6" w:rsidRPr="009D5BF6">
        <w:rPr>
          <w:rFonts w:ascii="Times New Roman" w:hAnsi="Times New Roman" w:cs="Times New Roman"/>
          <w:sz w:val="24"/>
          <w:szCs w:val="24"/>
        </w:rPr>
        <w:t xml:space="preserve">the </w:t>
      </w:r>
      <w:r w:rsidRPr="009D5BF6">
        <w:rPr>
          <w:rFonts w:ascii="Times New Roman" w:hAnsi="Times New Roman" w:cs="Times New Roman"/>
          <w:noProof/>
          <w:sz w:val="24"/>
          <w:szCs w:val="24"/>
        </w:rPr>
        <w:t>use</w:t>
      </w:r>
      <w:r w:rsidRPr="009D5BF6">
        <w:rPr>
          <w:rFonts w:ascii="Times New Roman" w:hAnsi="Times New Roman" w:cs="Times New Roman"/>
          <w:sz w:val="24"/>
          <w:szCs w:val="24"/>
        </w:rPr>
        <w:t xml:space="preserve"> of </w:t>
      </w:r>
      <w:r w:rsidR="00E7702E" w:rsidRPr="009D5BF6">
        <w:rPr>
          <w:rFonts w:ascii="Times New Roman" w:hAnsi="Times New Roman" w:cs="Times New Roman"/>
          <w:sz w:val="24"/>
          <w:szCs w:val="24"/>
        </w:rPr>
        <w:t>uncertainties</w:t>
      </w:r>
      <w:r w:rsidRPr="009D5BF6">
        <w:rPr>
          <w:rFonts w:ascii="Times New Roman" w:hAnsi="Times New Roman" w:cs="Times New Roman"/>
          <w:sz w:val="24"/>
          <w:szCs w:val="24"/>
        </w:rPr>
        <w:t xml:space="preserve"> and the emotional intensity to support patients and colleagues.  Reflecting on the experiences is important in that it helps </w:t>
      </w:r>
      <w:r w:rsidR="004E74B9" w:rsidRPr="009D5BF6">
        <w:rPr>
          <w:rFonts w:ascii="Times New Roman" w:hAnsi="Times New Roman" w:cs="Times New Roman"/>
          <w:sz w:val="24"/>
          <w:szCs w:val="24"/>
        </w:rPr>
        <w:t xml:space="preserve">in </w:t>
      </w:r>
      <w:r w:rsidR="009D5BF6" w:rsidRPr="009D5BF6">
        <w:rPr>
          <w:rFonts w:ascii="Times New Roman" w:hAnsi="Times New Roman" w:cs="Times New Roman"/>
          <w:sz w:val="24"/>
          <w:szCs w:val="24"/>
        </w:rPr>
        <w:t xml:space="preserve">the </w:t>
      </w:r>
      <w:r w:rsidR="004E74B9" w:rsidRPr="009D5BF6">
        <w:rPr>
          <w:rFonts w:ascii="Times New Roman" w:hAnsi="Times New Roman" w:cs="Times New Roman"/>
          <w:noProof/>
          <w:sz w:val="24"/>
          <w:szCs w:val="24"/>
        </w:rPr>
        <w:t>development</w:t>
      </w:r>
      <w:r w:rsidR="004E74B9" w:rsidRPr="009D5BF6">
        <w:rPr>
          <w:rFonts w:ascii="Times New Roman" w:hAnsi="Times New Roman" w:cs="Times New Roman"/>
          <w:sz w:val="24"/>
          <w:szCs w:val="24"/>
        </w:rPr>
        <w:t xml:space="preserve"> of personal wellbeing as well as improving the quality of </w:t>
      </w:r>
      <w:r w:rsidR="004E74B9" w:rsidRPr="009D5BF6">
        <w:rPr>
          <w:rFonts w:ascii="Times New Roman" w:hAnsi="Times New Roman" w:cs="Times New Roman"/>
          <w:noProof/>
          <w:sz w:val="24"/>
          <w:szCs w:val="24"/>
        </w:rPr>
        <w:t>patient</w:t>
      </w:r>
      <w:r w:rsidR="004E74B9" w:rsidRPr="009D5BF6">
        <w:rPr>
          <w:rFonts w:ascii="Times New Roman" w:hAnsi="Times New Roman" w:cs="Times New Roman"/>
          <w:sz w:val="24"/>
          <w:szCs w:val="24"/>
        </w:rPr>
        <w:t xml:space="preserve"> care. The experiences learned are important for both individuals and for the whole institution at large. Thus, reflection is important in counselling, guiding and treating a patient. </w:t>
      </w:r>
    </w:p>
    <w:p w14:paraId="798788EB" w14:textId="06FCD091" w:rsidR="00FA7E37" w:rsidRPr="009D5BF6" w:rsidRDefault="009D5BF6" w:rsidP="009D5BF6">
      <w:pPr>
        <w:pStyle w:val="ListParagraph"/>
        <w:spacing w:line="480" w:lineRule="auto"/>
        <w:ind w:firstLine="720"/>
        <w:jc w:val="both"/>
        <w:rPr>
          <w:rFonts w:ascii="Times New Roman" w:hAnsi="Times New Roman" w:cs="Times New Roman"/>
          <w:sz w:val="24"/>
          <w:szCs w:val="24"/>
        </w:rPr>
      </w:pPr>
      <w:r w:rsidRPr="009D5BF6">
        <w:rPr>
          <w:rFonts w:ascii="Times New Roman" w:hAnsi="Times New Roman" w:cs="Times New Roman"/>
          <w:noProof/>
          <w:sz w:val="24"/>
          <w:szCs w:val="24"/>
        </w:rPr>
        <w:t>The s</w:t>
      </w:r>
      <w:r w:rsidR="00E7702E" w:rsidRPr="009D5BF6">
        <w:rPr>
          <w:rFonts w:ascii="Times New Roman" w:hAnsi="Times New Roman" w:cs="Times New Roman"/>
          <w:noProof/>
          <w:sz w:val="24"/>
          <w:szCs w:val="24"/>
        </w:rPr>
        <w:t>econd</w:t>
      </w:r>
      <w:r w:rsidR="00E7702E" w:rsidRPr="009D5BF6">
        <w:rPr>
          <w:rFonts w:ascii="Times New Roman" w:hAnsi="Times New Roman" w:cs="Times New Roman"/>
          <w:sz w:val="24"/>
          <w:szCs w:val="24"/>
        </w:rPr>
        <w:t xml:space="preserve"> way</w:t>
      </w:r>
      <w:r w:rsidR="00D65C4F" w:rsidRPr="009D5BF6">
        <w:rPr>
          <w:rFonts w:ascii="Times New Roman" w:hAnsi="Times New Roman" w:cs="Times New Roman"/>
          <w:sz w:val="24"/>
          <w:szCs w:val="24"/>
        </w:rPr>
        <w:t xml:space="preserve"> in which a professional helper can be reflective is through teaching. Every teacher is accorded professional ability to be reflective especially when evaluating how the outcomes after </w:t>
      </w:r>
      <w:r w:rsidRPr="009D5BF6">
        <w:rPr>
          <w:rFonts w:ascii="Times New Roman" w:hAnsi="Times New Roman" w:cs="Times New Roman"/>
          <w:sz w:val="24"/>
          <w:szCs w:val="24"/>
        </w:rPr>
        <w:t xml:space="preserve">the </w:t>
      </w:r>
      <w:r w:rsidR="00D65C4F" w:rsidRPr="009D5BF6">
        <w:rPr>
          <w:rFonts w:ascii="Times New Roman" w:hAnsi="Times New Roman" w:cs="Times New Roman"/>
          <w:noProof/>
          <w:sz w:val="24"/>
          <w:szCs w:val="24"/>
        </w:rPr>
        <w:t>teaching-learning</w:t>
      </w:r>
      <w:r w:rsidR="00D65C4F" w:rsidRPr="009D5BF6">
        <w:rPr>
          <w:rFonts w:ascii="Times New Roman" w:hAnsi="Times New Roman" w:cs="Times New Roman"/>
          <w:sz w:val="24"/>
          <w:szCs w:val="24"/>
        </w:rPr>
        <w:t xml:space="preserve"> process. As a result, the teacher will be able to ascertain whether the delivery of content was as per the expectation, where needs improvement and what can be done to improve the same in future</w:t>
      </w:r>
      <w:r w:rsidRPr="009D5BF6">
        <w:rPr>
          <w:rFonts w:ascii="Times New Roman" w:hAnsi="Times New Roman" w:cs="Times New Roman"/>
          <w:sz w:val="24"/>
          <w:szCs w:val="24"/>
        </w:rPr>
        <w:t>, (</w:t>
      </w:r>
      <w:r w:rsidRPr="009D5BF6">
        <w:rPr>
          <w:rFonts w:ascii="Times New Roman" w:hAnsi="Times New Roman" w:cs="Times New Roman"/>
          <w:color w:val="222222"/>
          <w:sz w:val="24"/>
          <w:szCs w:val="24"/>
          <w:shd w:val="clear" w:color="auto" w:fill="FFFFFF"/>
        </w:rPr>
        <w:t>Knott</w:t>
      </w:r>
      <w:r w:rsidRPr="009D5BF6">
        <w:rPr>
          <w:rFonts w:ascii="Times New Roman" w:hAnsi="Times New Roman" w:cs="Times New Roman"/>
          <w:color w:val="222222"/>
          <w:sz w:val="24"/>
          <w:szCs w:val="24"/>
          <w:shd w:val="clear" w:color="auto" w:fill="FFFFFF"/>
        </w:rPr>
        <w:t xml:space="preserve"> and </w:t>
      </w:r>
      <w:r w:rsidRPr="009D5BF6">
        <w:rPr>
          <w:rFonts w:ascii="Times New Roman" w:hAnsi="Times New Roman" w:cs="Times New Roman"/>
          <w:color w:val="222222"/>
          <w:sz w:val="24"/>
          <w:szCs w:val="24"/>
          <w:shd w:val="clear" w:color="auto" w:fill="FFFFFF"/>
        </w:rPr>
        <w:t>Scragg, 2016)</w:t>
      </w:r>
      <w:r w:rsidR="00D65C4F" w:rsidRPr="009D5BF6">
        <w:rPr>
          <w:rFonts w:ascii="Times New Roman" w:hAnsi="Times New Roman" w:cs="Times New Roman"/>
          <w:sz w:val="24"/>
          <w:szCs w:val="24"/>
        </w:rPr>
        <w:t xml:space="preserve">. </w:t>
      </w:r>
    </w:p>
    <w:p w14:paraId="2390157A" w14:textId="7DCA2819" w:rsidR="00D65C4F" w:rsidRPr="009D5BF6" w:rsidRDefault="00D65C4F" w:rsidP="009D5BF6">
      <w:pPr>
        <w:pStyle w:val="ListParagraph"/>
        <w:spacing w:line="480" w:lineRule="auto"/>
        <w:ind w:firstLine="720"/>
        <w:jc w:val="both"/>
        <w:rPr>
          <w:rFonts w:ascii="Times New Roman" w:hAnsi="Times New Roman" w:cs="Times New Roman"/>
          <w:sz w:val="24"/>
          <w:szCs w:val="24"/>
        </w:rPr>
      </w:pPr>
      <w:r w:rsidRPr="009D5BF6">
        <w:rPr>
          <w:rFonts w:ascii="Times New Roman" w:hAnsi="Times New Roman" w:cs="Times New Roman"/>
          <w:sz w:val="24"/>
          <w:szCs w:val="24"/>
        </w:rPr>
        <w:t xml:space="preserve">During this evaluation, the teacher is able to ascertain what happened and why it happened, thus encouraging </w:t>
      </w:r>
      <w:r w:rsidR="009D5BF6" w:rsidRPr="009D5BF6">
        <w:rPr>
          <w:rFonts w:ascii="Times New Roman" w:hAnsi="Times New Roman" w:cs="Times New Roman"/>
          <w:sz w:val="24"/>
          <w:szCs w:val="24"/>
        </w:rPr>
        <w:t xml:space="preserve">the </w:t>
      </w:r>
      <w:r w:rsidRPr="009D5BF6">
        <w:rPr>
          <w:rFonts w:ascii="Times New Roman" w:hAnsi="Times New Roman" w:cs="Times New Roman"/>
          <w:noProof/>
          <w:sz w:val="24"/>
          <w:szCs w:val="24"/>
        </w:rPr>
        <w:t>teacher</w:t>
      </w:r>
      <w:r w:rsidRPr="009D5BF6">
        <w:rPr>
          <w:rFonts w:ascii="Times New Roman" w:hAnsi="Times New Roman" w:cs="Times New Roman"/>
          <w:sz w:val="24"/>
          <w:szCs w:val="24"/>
        </w:rPr>
        <w:t xml:space="preserve"> to try new ideas, concepts, methods and examples in order to promote changes in the learning </w:t>
      </w:r>
      <w:r w:rsidRPr="009D5BF6">
        <w:rPr>
          <w:rFonts w:ascii="Times New Roman" w:hAnsi="Times New Roman" w:cs="Times New Roman"/>
          <w:noProof/>
          <w:sz w:val="24"/>
          <w:szCs w:val="24"/>
        </w:rPr>
        <w:t>behavio</w:t>
      </w:r>
      <w:r w:rsidR="009D5BF6" w:rsidRPr="009D5BF6">
        <w:rPr>
          <w:rFonts w:ascii="Times New Roman" w:hAnsi="Times New Roman" w:cs="Times New Roman"/>
          <w:noProof/>
          <w:sz w:val="24"/>
          <w:szCs w:val="24"/>
        </w:rPr>
        <w:t>u</w:t>
      </w:r>
      <w:r w:rsidRPr="009D5BF6">
        <w:rPr>
          <w:rFonts w:ascii="Times New Roman" w:hAnsi="Times New Roman" w:cs="Times New Roman"/>
          <w:noProof/>
          <w:sz w:val="24"/>
          <w:szCs w:val="24"/>
        </w:rPr>
        <w:t>r</w:t>
      </w:r>
      <w:r w:rsidRPr="009D5BF6">
        <w:rPr>
          <w:rFonts w:ascii="Times New Roman" w:hAnsi="Times New Roman" w:cs="Times New Roman"/>
          <w:sz w:val="24"/>
          <w:szCs w:val="24"/>
        </w:rPr>
        <w:t xml:space="preserve"> of the students. Reflective partnerships between teachers </w:t>
      </w:r>
      <w:r w:rsidRPr="009D5BF6">
        <w:rPr>
          <w:rFonts w:ascii="Times New Roman" w:hAnsi="Times New Roman" w:cs="Times New Roman"/>
          <w:noProof/>
          <w:sz w:val="24"/>
          <w:szCs w:val="24"/>
        </w:rPr>
        <w:t>help</w:t>
      </w:r>
      <w:r w:rsidRPr="009D5BF6">
        <w:rPr>
          <w:rFonts w:ascii="Times New Roman" w:hAnsi="Times New Roman" w:cs="Times New Roman"/>
          <w:sz w:val="24"/>
          <w:szCs w:val="24"/>
        </w:rPr>
        <w:t xml:space="preserve"> in </w:t>
      </w:r>
      <w:r w:rsidR="009D5BF6" w:rsidRPr="009D5BF6">
        <w:rPr>
          <w:rFonts w:ascii="Times New Roman" w:hAnsi="Times New Roman" w:cs="Times New Roman"/>
          <w:sz w:val="24"/>
          <w:szCs w:val="24"/>
        </w:rPr>
        <w:t xml:space="preserve">a </w:t>
      </w:r>
      <w:r w:rsidRPr="009D5BF6">
        <w:rPr>
          <w:rFonts w:ascii="Times New Roman" w:hAnsi="Times New Roman" w:cs="Times New Roman"/>
          <w:noProof/>
          <w:sz w:val="24"/>
          <w:szCs w:val="24"/>
        </w:rPr>
        <w:t>reflection</w:t>
      </w:r>
      <w:r w:rsidRPr="009D5BF6">
        <w:rPr>
          <w:rFonts w:ascii="Times New Roman" w:hAnsi="Times New Roman" w:cs="Times New Roman"/>
          <w:sz w:val="24"/>
          <w:szCs w:val="24"/>
        </w:rPr>
        <w:t xml:space="preserve"> of actions, </w:t>
      </w:r>
      <w:r w:rsidR="00E7702E" w:rsidRPr="009D5BF6">
        <w:rPr>
          <w:rFonts w:ascii="Times New Roman" w:hAnsi="Times New Roman" w:cs="Times New Roman"/>
          <w:noProof/>
          <w:sz w:val="24"/>
          <w:szCs w:val="24"/>
        </w:rPr>
        <w:t>behavio</w:t>
      </w:r>
      <w:r w:rsidR="009D5BF6" w:rsidRPr="009D5BF6">
        <w:rPr>
          <w:rFonts w:ascii="Times New Roman" w:hAnsi="Times New Roman" w:cs="Times New Roman"/>
          <w:noProof/>
          <w:sz w:val="24"/>
          <w:szCs w:val="24"/>
        </w:rPr>
        <w:t>u</w:t>
      </w:r>
      <w:r w:rsidR="00E7702E" w:rsidRPr="009D5BF6">
        <w:rPr>
          <w:rFonts w:ascii="Times New Roman" w:hAnsi="Times New Roman" w:cs="Times New Roman"/>
          <w:noProof/>
          <w:sz w:val="24"/>
          <w:szCs w:val="24"/>
        </w:rPr>
        <w:t>rs</w:t>
      </w:r>
      <w:r w:rsidRPr="009D5BF6">
        <w:rPr>
          <w:rFonts w:ascii="Times New Roman" w:hAnsi="Times New Roman" w:cs="Times New Roman"/>
          <w:sz w:val="24"/>
          <w:szCs w:val="24"/>
        </w:rPr>
        <w:t xml:space="preserve"> and changes as well as defining the practice.  For this matter, the teacher is able to identify </w:t>
      </w:r>
      <w:r w:rsidR="000752A0" w:rsidRPr="009D5BF6">
        <w:rPr>
          <w:rFonts w:ascii="Times New Roman" w:hAnsi="Times New Roman" w:cs="Times New Roman"/>
          <w:sz w:val="24"/>
          <w:szCs w:val="24"/>
        </w:rPr>
        <w:t xml:space="preserve">the practice, understand it better and take effective steps to improve the practice.  Moreover, the </w:t>
      </w:r>
      <w:r w:rsidR="000752A0" w:rsidRPr="009D5BF6">
        <w:rPr>
          <w:rFonts w:ascii="Times New Roman" w:hAnsi="Times New Roman" w:cs="Times New Roman"/>
          <w:sz w:val="24"/>
          <w:szCs w:val="24"/>
        </w:rPr>
        <w:lastRenderedPageBreak/>
        <w:t xml:space="preserve">formative analysis encourages peer partnership to participate in a </w:t>
      </w:r>
      <w:r w:rsidR="00E7702E" w:rsidRPr="009D5BF6">
        <w:rPr>
          <w:rFonts w:ascii="Times New Roman" w:hAnsi="Times New Roman" w:cs="Times New Roman"/>
          <w:sz w:val="24"/>
          <w:szCs w:val="24"/>
        </w:rPr>
        <w:t>supported</w:t>
      </w:r>
      <w:r w:rsidR="000752A0" w:rsidRPr="009D5BF6">
        <w:rPr>
          <w:rFonts w:ascii="Times New Roman" w:hAnsi="Times New Roman" w:cs="Times New Roman"/>
          <w:sz w:val="24"/>
          <w:szCs w:val="24"/>
        </w:rPr>
        <w:t xml:space="preserve"> </w:t>
      </w:r>
      <w:r w:rsidR="00E7702E" w:rsidRPr="009D5BF6">
        <w:rPr>
          <w:rFonts w:ascii="Times New Roman" w:hAnsi="Times New Roman" w:cs="Times New Roman"/>
          <w:sz w:val="24"/>
          <w:szCs w:val="24"/>
        </w:rPr>
        <w:t>school-based</w:t>
      </w:r>
      <w:r w:rsidR="000752A0" w:rsidRPr="009D5BF6">
        <w:rPr>
          <w:rFonts w:ascii="Times New Roman" w:hAnsi="Times New Roman" w:cs="Times New Roman"/>
          <w:sz w:val="24"/>
          <w:szCs w:val="24"/>
        </w:rPr>
        <w:t xml:space="preserve"> enquiry. This enquiry is important in that it reflects on an individual teacher the whole school. </w:t>
      </w:r>
    </w:p>
    <w:p w14:paraId="022821AA" w14:textId="77777777" w:rsidR="000752A0" w:rsidRPr="009D5BF6" w:rsidRDefault="000752A0" w:rsidP="009D5BF6">
      <w:pPr>
        <w:pStyle w:val="ListParagraph"/>
        <w:spacing w:line="480" w:lineRule="auto"/>
        <w:ind w:firstLine="720"/>
        <w:jc w:val="both"/>
        <w:rPr>
          <w:rFonts w:ascii="Times New Roman" w:hAnsi="Times New Roman" w:cs="Times New Roman"/>
          <w:sz w:val="24"/>
          <w:szCs w:val="24"/>
        </w:rPr>
      </w:pPr>
    </w:p>
    <w:p w14:paraId="674F47AA" w14:textId="17FADFC7" w:rsidR="009E58D9" w:rsidRPr="009D5BF6" w:rsidRDefault="009E58D9" w:rsidP="009D5BF6">
      <w:pPr>
        <w:pStyle w:val="ListParagraph"/>
        <w:spacing w:line="480" w:lineRule="auto"/>
        <w:ind w:left="1440" w:firstLine="720"/>
        <w:jc w:val="both"/>
        <w:rPr>
          <w:rFonts w:ascii="Times New Roman" w:hAnsi="Times New Roman" w:cs="Times New Roman"/>
          <w:b/>
          <w:sz w:val="24"/>
          <w:szCs w:val="24"/>
        </w:rPr>
      </w:pPr>
      <w:r w:rsidRPr="009D5BF6">
        <w:rPr>
          <w:rFonts w:ascii="Times New Roman" w:hAnsi="Times New Roman" w:cs="Times New Roman"/>
          <w:b/>
          <w:color w:val="1D1D1D"/>
          <w:sz w:val="24"/>
          <w:szCs w:val="24"/>
          <w:shd w:val="clear" w:color="auto" w:fill="FFFFFF"/>
        </w:rPr>
        <w:t xml:space="preserve"> Provide and explain three reasons why it is important for professional helpers to be reflective. </w:t>
      </w:r>
    </w:p>
    <w:p w14:paraId="0E679210" w14:textId="1FBDCB09" w:rsidR="004E74B9" w:rsidRPr="009D5BF6" w:rsidRDefault="004E74B9" w:rsidP="009D5BF6">
      <w:pPr>
        <w:pStyle w:val="ListParagraph"/>
        <w:spacing w:line="480" w:lineRule="auto"/>
        <w:ind w:firstLine="720"/>
        <w:jc w:val="both"/>
        <w:rPr>
          <w:rFonts w:ascii="Times New Roman" w:hAnsi="Times New Roman" w:cs="Times New Roman"/>
          <w:sz w:val="24"/>
          <w:szCs w:val="24"/>
        </w:rPr>
      </w:pPr>
      <w:r w:rsidRPr="009D5BF6">
        <w:rPr>
          <w:rFonts w:ascii="Times New Roman" w:hAnsi="Times New Roman" w:cs="Times New Roman"/>
          <w:sz w:val="24"/>
          <w:szCs w:val="24"/>
        </w:rPr>
        <w:t xml:space="preserve">Firstly, through reflection, the professional helper acquires more learning from </w:t>
      </w:r>
      <w:r w:rsidR="009D5BF6" w:rsidRPr="009D5BF6">
        <w:rPr>
          <w:rFonts w:ascii="Times New Roman" w:hAnsi="Times New Roman" w:cs="Times New Roman"/>
          <w:sz w:val="24"/>
          <w:szCs w:val="24"/>
        </w:rPr>
        <w:t xml:space="preserve">a </w:t>
      </w:r>
      <w:r w:rsidRPr="009D5BF6">
        <w:rPr>
          <w:rFonts w:ascii="Times New Roman" w:hAnsi="Times New Roman" w:cs="Times New Roman"/>
          <w:noProof/>
          <w:sz w:val="24"/>
          <w:szCs w:val="24"/>
        </w:rPr>
        <w:t>situation</w:t>
      </w:r>
      <w:r w:rsidRPr="009D5BF6">
        <w:rPr>
          <w:rFonts w:ascii="Times New Roman" w:hAnsi="Times New Roman" w:cs="Times New Roman"/>
          <w:sz w:val="24"/>
          <w:szCs w:val="24"/>
        </w:rPr>
        <w:t xml:space="preserve"> or experience. Being </w:t>
      </w:r>
      <w:r w:rsidR="009D5BF6" w:rsidRPr="009D5BF6">
        <w:rPr>
          <w:rFonts w:ascii="Times New Roman" w:hAnsi="Times New Roman" w:cs="Times New Roman"/>
          <w:sz w:val="24"/>
          <w:szCs w:val="24"/>
        </w:rPr>
        <w:t xml:space="preserve">a </w:t>
      </w:r>
      <w:r w:rsidRPr="009D5BF6">
        <w:rPr>
          <w:rFonts w:ascii="Times New Roman" w:hAnsi="Times New Roman" w:cs="Times New Roman"/>
          <w:noProof/>
          <w:sz w:val="24"/>
          <w:szCs w:val="24"/>
        </w:rPr>
        <w:t>medical</w:t>
      </w:r>
      <w:r w:rsidRPr="009D5BF6">
        <w:rPr>
          <w:rFonts w:ascii="Times New Roman" w:hAnsi="Times New Roman" w:cs="Times New Roman"/>
          <w:sz w:val="24"/>
          <w:szCs w:val="24"/>
        </w:rPr>
        <w:t xml:space="preserve"> practitioner or doctor involves </w:t>
      </w:r>
      <w:r w:rsidR="009D5BF6" w:rsidRPr="009D5BF6">
        <w:rPr>
          <w:rFonts w:ascii="Times New Roman" w:hAnsi="Times New Roman" w:cs="Times New Roman"/>
          <w:sz w:val="24"/>
          <w:szCs w:val="24"/>
        </w:rPr>
        <w:t xml:space="preserve">a </w:t>
      </w:r>
      <w:r w:rsidRPr="009D5BF6">
        <w:rPr>
          <w:rFonts w:ascii="Times New Roman" w:hAnsi="Times New Roman" w:cs="Times New Roman"/>
          <w:noProof/>
          <w:sz w:val="24"/>
          <w:szCs w:val="24"/>
        </w:rPr>
        <w:t>continuous</w:t>
      </w:r>
      <w:r w:rsidRPr="009D5BF6">
        <w:rPr>
          <w:rFonts w:ascii="Times New Roman" w:hAnsi="Times New Roman" w:cs="Times New Roman"/>
          <w:sz w:val="24"/>
          <w:szCs w:val="24"/>
        </w:rPr>
        <w:t xml:space="preserve"> process. Each and every experience and action </w:t>
      </w:r>
      <w:r w:rsidR="00E7702E" w:rsidRPr="009D5BF6">
        <w:rPr>
          <w:rFonts w:ascii="Times New Roman" w:hAnsi="Times New Roman" w:cs="Times New Roman"/>
          <w:sz w:val="24"/>
          <w:szCs w:val="24"/>
        </w:rPr>
        <w:t>give</w:t>
      </w:r>
      <w:r w:rsidRPr="009D5BF6">
        <w:rPr>
          <w:rFonts w:ascii="Times New Roman" w:hAnsi="Times New Roman" w:cs="Times New Roman"/>
          <w:sz w:val="24"/>
          <w:szCs w:val="24"/>
        </w:rPr>
        <w:t xml:space="preserve"> him/her </w:t>
      </w:r>
      <w:r w:rsidRPr="009D5BF6">
        <w:rPr>
          <w:rFonts w:ascii="Times New Roman" w:hAnsi="Times New Roman" w:cs="Times New Roman"/>
          <w:noProof/>
          <w:sz w:val="24"/>
          <w:szCs w:val="24"/>
        </w:rPr>
        <w:t>new</w:t>
      </w:r>
      <w:r w:rsidRPr="009D5BF6">
        <w:rPr>
          <w:rFonts w:ascii="Times New Roman" w:hAnsi="Times New Roman" w:cs="Times New Roman"/>
          <w:sz w:val="24"/>
          <w:szCs w:val="24"/>
        </w:rPr>
        <w:t xml:space="preserve"> </w:t>
      </w:r>
      <w:r w:rsidR="00033188" w:rsidRPr="009D5BF6">
        <w:rPr>
          <w:rFonts w:ascii="Times New Roman" w:hAnsi="Times New Roman" w:cs="Times New Roman"/>
          <w:sz w:val="24"/>
          <w:szCs w:val="24"/>
        </w:rPr>
        <w:t xml:space="preserve">concepts or ideas. Health care is experiencing an ever-changing context and continual growth of medical knowledge thus leading to </w:t>
      </w:r>
      <w:r w:rsidR="00033188" w:rsidRPr="009D5BF6">
        <w:rPr>
          <w:rFonts w:ascii="Times New Roman" w:hAnsi="Times New Roman" w:cs="Times New Roman"/>
          <w:noProof/>
          <w:sz w:val="24"/>
          <w:szCs w:val="24"/>
        </w:rPr>
        <w:t>high</w:t>
      </w:r>
      <w:r w:rsidR="00033188" w:rsidRPr="009D5BF6">
        <w:rPr>
          <w:rFonts w:ascii="Times New Roman" w:hAnsi="Times New Roman" w:cs="Times New Roman"/>
          <w:sz w:val="24"/>
          <w:szCs w:val="24"/>
        </w:rPr>
        <w:t xml:space="preserve"> demand </w:t>
      </w:r>
      <w:r w:rsidR="009D5BF6" w:rsidRPr="009D5BF6">
        <w:rPr>
          <w:rFonts w:ascii="Times New Roman" w:hAnsi="Times New Roman" w:cs="Times New Roman"/>
          <w:noProof/>
          <w:sz w:val="24"/>
          <w:szCs w:val="24"/>
        </w:rPr>
        <w:t>for</w:t>
      </w:r>
      <w:r w:rsidR="00033188" w:rsidRPr="009D5BF6">
        <w:rPr>
          <w:rFonts w:ascii="Times New Roman" w:hAnsi="Times New Roman" w:cs="Times New Roman"/>
          <w:sz w:val="24"/>
          <w:szCs w:val="24"/>
        </w:rPr>
        <w:t xml:space="preserve"> professional expertise in healthcare. Through reflection, a medical doctor learns more concepts and is capable of noticing where there is </w:t>
      </w:r>
      <w:r w:rsidR="009D5BF6" w:rsidRPr="009D5BF6">
        <w:rPr>
          <w:rFonts w:ascii="Times New Roman" w:hAnsi="Times New Roman" w:cs="Times New Roman"/>
          <w:sz w:val="24"/>
          <w:szCs w:val="24"/>
        </w:rPr>
        <w:t xml:space="preserve">a </w:t>
      </w:r>
      <w:r w:rsidR="00033188" w:rsidRPr="009D5BF6">
        <w:rPr>
          <w:rFonts w:ascii="Times New Roman" w:hAnsi="Times New Roman" w:cs="Times New Roman"/>
          <w:noProof/>
          <w:sz w:val="24"/>
          <w:szCs w:val="24"/>
        </w:rPr>
        <w:t>need</w:t>
      </w:r>
      <w:r w:rsidR="00033188" w:rsidRPr="009D5BF6">
        <w:rPr>
          <w:rFonts w:ascii="Times New Roman" w:hAnsi="Times New Roman" w:cs="Times New Roman"/>
          <w:sz w:val="24"/>
          <w:szCs w:val="24"/>
        </w:rPr>
        <w:t xml:space="preserve"> to improve. Through this, a medical practitioner becomes better than before.  Due </w:t>
      </w:r>
      <w:r w:rsidR="00E7702E" w:rsidRPr="009D5BF6">
        <w:rPr>
          <w:rFonts w:ascii="Times New Roman" w:hAnsi="Times New Roman" w:cs="Times New Roman"/>
          <w:sz w:val="24"/>
          <w:szCs w:val="24"/>
        </w:rPr>
        <w:t>to</w:t>
      </w:r>
      <w:r w:rsidR="00033188" w:rsidRPr="009D5BF6">
        <w:rPr>
          <w:rFonts w:ascii="Times New Roman" w:hAnsi="Times New Roman" w:cs="Times New Roman"/>
          <w:sz w:val="24"/>
          <w:szCs w:val="24"/>
        </w:rPr>
        <w:t xml:space="preserve"> the complex and continually changing environment, thus reflective practice is helpful to all healthcare professionals.</w:t>
      </w:r>
    </w:p>
    <w:p w14:paraId="290728CA" w14:textId="4B0CF98D" w:rsidR="00033188" w:rsidRPr="009D5BF6" w:rsidRDefault="00033188" w:rsidP="009D5BF6">
      <w:pPr>
        <w:pStyle w:val="ListParagraph"/>
        <w:spacing w:line="480" w:lineRule="auto"/>
        <w:ind w:firstLine="720"/>
        <w:jc w:val="both"/>
        <w:rPr>
          <w:rFonts w:ascii="Times New Roman" w:hAnsi="Times New Roman" w:cs="Times New Roman"/>
          <w:sz w:val="24"/>
          <w:szCs w:val="24"/>
        </w:rPr>
      </w:pPr>
      <w:r w:rsidRPr="009D5BF6">
        <w:rPr>
          <w:rFonts w:ascii="Times New Roman" w:hAnsi="Times New Roman" w:cs="Times New Roman"/>
          <w:sz w:val="24"/>
          <w:szCs w:val="24"/>
        </w:rPr>
        <w:t xml:space="preserve">Secondly, </w:t>
      </w:r>
      <w:r w:rsidR="006F61A3" w:rsidRPr="009D5BF6">
        <w:rPr>
          <w:rFonts w:ascii="Times New Roman" w:hAnsi="Times New Roman" w:cs="Times New Roman"/>
          <w:sz w:val="24"/>
          <w:szCs w:val="24"/>
        </w:rPr>
        <w:t xml:space="preserve">reflective practice helps in </w:t>
      </w:r>
      <w:r w:rsidR="009D5BF6" w:rsidRPr="009D5BF6">
        <w:rPr>
          <w:rFonts w:ascii="Times New Roman" w:hAnsi="Times New Roman" w:cs="Times New Roman"/>
          <w:sz w:val="24"/>
          <w:szCs w:val="24"/>
        </w:rPr>
        <w:t xml:space="preserve">the </w:t>
      </w:r>
      <w:r w:rsidR="006F61A3" w:rsidRPr="009D5BF6">
        <w:rPr>
          <w:rFonts w:ascii="Times New Roman" w:hAnsi="Times New Roman" w:cs="Times New Roman"/>
          <w:noProof/>
          <w:sz w:val="24"/>
          <w:szCs w:val="24"/>
        </w:rPr>
        <w:t>identification</w:t>
      </w:r>
      <w:r w:rsidR="006F61A3" w:rsidRPr="009D5BF6">
        <w:rPr>
          <w:rFonts w:ascii="Times New Roman" w:hAnsi="Times New Roman" w:cs="Times New Roman"/>
          <w:sz w:val="24"/>
          <w:szCs w:val="24"/>
        </w:rPr>
        <w:t xml:space="preserve"> of personal and professional strengths and quoting the areas that need improvement</w:t>
      </w:r>
      <w:r w:rsidR="009D5BF6" w:rsidRPr="009D5BF6">
        <w:rPr>
          <w:rFonts w:ascii="Times New Roman" w:hAnsi="Times New Roman" w:cs="Times New Roman"/>
          <w:sz w:val="24"/>
          <w:szCs w:val="24"/>
        </w:rPr>
        <w:t>, (</w:t>
      </w:r>
      <w:r w:rsidR="009D5BF6" w:rsidRPr="009D5BF6">
        <w:rPr>
          <w:rFonts w:ascii="Times New Roman" w:hAnsi="Times New Roman" w:cs="Times New Roman"/>
          <w:color w:val="222222"/>
          <w:sz w:val="24"/>
          <w:szCs w:val="24"/>
          <w:shd w:val="clear" w:color="auto" w:fill="FFFFFF"/>
        </w:rPr>
        <w:t>Moon</w:t>
      </w:r>
      <w:r w:rsidR="009D5BF6" w:rsidRPr="009D5BF6">
        <w:rPr>
          <w:rFonts w:ascii="Times New Roman" w:hAnsi="Times New Roman" w:cs="Times New Roman"/>
          <w:color w:val="222222"/>
          <w:sz w:val="24"/>
          <w:szCs w:val="24"/>
          <w:shd w:val="clear" w:color="auto" w:fill="FFFFFF"/>
        </w:rPr>
        <w:t xml:space="preserve"> </w:t>
      </w:r>
      <w:r w:rsidR="009D5BF6" w:rsidRPr="009D5BF6">
        <w:rPr>
          <w:rFonts w:ascii="Times New Roman" w:hAnsi="Times New Roman" w:cs="Times New Roman"/>
          <w:i/>
          <w:color w:val="222222"/>
          <w:sz w:val="24"/>
          <w:szCs w:val="24"/>
          <w:shd w:val="clear" w:color="auto" w:fill="FFFFFF"/>
        </w:rPr>
        <w:t>et al,</w:t>
      </w:r>
      <w:r w:rsidR="009D5BF6" w:rsidRPr="009D5BF6">
        <w:rPr>
          <w:rFonts w:ascii="Times New Roman" w:hAnsi="Times New Roman" w:cs="Times New Roman"/>
          <w:color w:val="222222"/>
          <w:sz w:val="24"/>
          <w:szCs w:val="24"/>
          <w:shd w:val="clear" w:color="auto" w:fill="FFFFFF"/>
        </w:rPr>
        <w:t xml:space="preserve"> 2016)</w:t>
      </w:r>
      <w:r w:rsidR="006F61A3" w:rsidRPr="009D5BF6">
        <w:rPr>
          <w:rFonts w:ascii="Times New Roman" w:hAnsi="Times New Roman" w:cs="Times New Roman"/>
          <w:sz w:val="24"/>
          <w:szCs w:val="24"/>
        </w:rPr>
        <w:t xml:space="preserve">. Through reflective practice, </w:t>
      </w:r>
      <w:r w:rsidR="009D5BF6" w:rsidRPr="009D5BF6">
        <w:rPr>
          <w:rFonts w:ascii="Times New Roman" w:hAnsi="Times New Roman" w:cs="Times New Roman"/>
          <w:sz w:val="24"/>
          <w:szCs w:val="24"/>
        </w:rPr>
        <w:t xml:space="preserve">a </w:t>
      </w:r>
      <w:r w:rsidR="006F61A3" w:rsidRPr="009D5BF6">
        <w:rPr>
          <w:rFonts w:ascii="Times New Roman" w:hAnsi="Times New Roman" w:cs="Times New Roman"/>
          <w:noProof/>
          <w:sz w:val="24"/>
          <w:szCs w:val="24"/>
        </w:rPr>
        <w:t>healthcare</w:t>
      </w:r>
      <w:r w:rsidR="006F61A3" w:rsidRPr="009D5BF6">
        <w:rPr>
          <w:rFonts w:ascii="Times New Roman" w:hAnsi="Times New Roman" w:cs="Times New Roman"/>
          <w:sz w:val="24"/>
          <w:szCs w:val="24"/>
        </w:rPr>
        <w:t xml:space="preserve"> practitioner is capable of identifying his/her strengths as an individual as well as the whole healthcare profession and come up with areas that </w:t>
      </w:r>
      <w:r w:rsidR="006F61A3" w:rsidRPr="009D5BF6">
        <w:rPr>
          <w:rFonts w:ascii="Times New Roman" w:hAnsi="Times New Roman" w:cs="Times New Roman"/>
          <w:noProof/>
          <w:sz w:val="24"/>
          <w:szCs w:val="24"/>
        </w:rPr>
        <w:t>need</w:t>
      </w:r>
      <w:r w:rsidR="006F61A3" w:rsidRPr="009D5BF6">
        <w:rPr>
          <w:rFonts w:ascii="Times New Roman" w:hAnsi="Times New Roman" w:cs="Times New Roman"/>
          <w:sz w:val="24"/>
          <w:szCs w:val="24"/>
        </w:rPr>
        <w:t xml:space="preserve"> improvement. Through reflective practice, healthcare is capable of identifying missing information, thus calling for further research. Through this, </w:t>
      </w:r>
      <w:r w:rsidR="009D5BF6" w:rsidRPr="009D5BF6">
        <w:rPr>
          <w:rFonts w:ascii="Times New Roman" w:hAnsi="Times New Roman" w:cs="Times New Roman"/>
          <w:sz w:val="24"/>
          <w:szCs w:val="24"/>
        </w:rPr>
        <w:t xml:space="preserve">a </w:t>
      </w:r>
      <w:r w:rsidR="006F61A3" w:rsidRPr="009D5BF6">
        <w:rPr>
          <w:rFonts w:ascii="Times New Roman" w:hAnsi="Times New Roman" w:cs="Times New Roman"/>
          <w:noProof/>
          <w:sz w:val="24"/>
          <w:szCs w:val="24"/>
        </w:rPr>
        <w:t>reflective</w:t>
      </w:r>
      <w:r w:rsidR="006F61A3" w:rsidRPr="009D5BF6">
        <w:rPr>
          <w:rFonts w:ascii="Times New Roman" w:hAnsi="Times New Roman" w:cs="Times New Roman"/>
          <w:sz w:val="24"/>
          <w:szCs w:val="24"/>
        </w:rPr>
        <w:t xml:space="preserve"> professional is capable of understanding others better which helps in coming up with the best solution. As </w:t>
      </w:r>
      <w:r w:rsidR="006F61A3" w:rsidRPr="009D5BF6">
        <w:rPr>
          <w:rFonts w:ascii="Times New Roman" w:hAnsi="Times New Roman" w:cs="Times New Roman"/>
          <w:sz w:val="24"/>
          <w:szCs w:val="24"/>
        </w:rPr>
        <w:lastRenderedPageBreak/>
        <w:t xml:space="preserve">it is aforementioned, healthcare involves </w:t>
      </w:r>
      <w:r w:rsidR="009D5BF6" w:rsidRPr="009D5BF6">
        <w:rPr>
          <w:rFonts w:ascii="Times New Roman" w:hAnsi="Times New Roman" w:cs="Times New Roman"/>
          <w:sz w:val="24"/>
          <w:szCs w:val="24"/>
        </w:rPr>
        <w:t xml:space="preserve">a </w:t>
      </w:r>
      <w:r w:rsidR="006F61A3" w:rsidRPr="009D5BF6">
        <w:rPr>
          <w:rFonts w:ascii="Times New Roman" w:hAnsi="Times New Roman" w:cs="Times New Roman"/>
          <w:noProof/>
          <w:sz w:val="24"/>
          <w:szCs w:val="24"/>
        </w:rPr>
        <w:t>continuous</w:t>
      </w:r>
      <w:r w:rsidR="006F61A3" w:rsidRPr="009D5BF6">
        <w:rPr>
          <w:rFonts w:ascii="Times New Roman" w:hAnsi="Times New Roman" w:cs="Times New Roman"/>
          <w:sz w:val="24"/>
          <w:szCs w:val="24"/>
        </w:rPr>
        <w:t xml:space="preserve"> change of information and reflective practice is important in </w:t>
      </w:r>
      <w:r w:rsidR="009D5BF6" w:rsidRPr="009D5BF6">
        <w:rPr>
          <w:rFonts w:ascii="Times New Roman" w:hAnsi="Times New Roman" w:cs="Times New Roman"/>
          <w:sz w:val="24"/>
          <w:szCs w:val="24"/>
        </w:rPr>
        <w:t xml:space="preserve">the </w:t>
      </w:r>
      <w:r w:rsidR="006F61A3" w:rsidRPr="009D5BF6">
        <w:rPr>
          <w:rFonts w:ascii="Times New Roman" w:hAnsi="Times New Roman" w:cs="Times New Roman"/>
          <w:noProof/>
          <w:sz w:val="24"/>
          <w:szCs w:val="24"/>
        </w:rPr>
        <w:t>identification</w:t>
      </w:r>
      <w:r w:rsidR="006F61A3" w:rsidRPr="009D5BF6">
        <w:rPr>
          <w:rFonts w:ascii="Times New Roman" w:hAnsi="Times New Roman" w:cs="Times New Roman"/>
          <w:sz w:val="24"/>
          <w:szCs w:val="24"/>
        </w:rPr>
        <w:t xml:space="preserve"> of the new ideas, concepts and practices. </w:t>
      </w:r>
    </w:p>
    <w:p w14:paraId="05023683" w14:textId="065F24DB" w:rsidR="006F61A3" w:rsidRPr="009D5BF6" w:rsidRDefault="006F61A3" w:rsidP="009D5BF6">
      <w:pPr>
        <w:pStyle w:val="ListParagraph"/>
        <w:spacing w:line="480" w:lineRule="auto"/>
        <w:ind w:firstLine="720"/>
        <w:jc w:val="both"/>
        <w:rPr>
          <w:rFonts w:ascii="Times New Roman" w:hAnsi="Times New Roman" w:cs="Times New Roman"/>
          <w:sz w:val="24"/>
          <w:szCs w:val="24"/>
        </w:rPr>
      </w:pPr>
      <w:r w:rsidRPr="009D5BF6">
        <w:rPr>
          <w:rFonts w:ascii="Times New Roman" w:hAnsi="Times New Roman" w:cs="Times New Roman"/>
          <w:sz w:val="24"/>
          <w:szCs w:val="24"/>
        </w:rPr>
        <w:t xml:space="preserve">Third importance of reflective practice is that </w:t>
      </w:r>
      <w:r w:rsidR="00E7702E" w:rsidRPr="009D5BF6">
        <w:rPr>
          <w:rFonts w:ascii="Times New Roman" w:hAnsi="Times New Roman" w:cs="Times New Roman"/>
          <w:sz w:val="24"/>
          <w:szCs w:val="24"/>
        </w:rPr>
        <w:t xml:space="preserve">it helps in providing development opportunity to the professional helpers. In order to manage a certain group of people, one needs to have </w:t>
      </w:r>
      <w:r w:rsidR="009D5BF6" w:rsidRPr="009D5BF6">
        <w:rPr>
          <w:rFonts w:ascii="Times New Roman" w:hAnsi="Times New Roman" w:cs="Times New Roman"/>
          <w:sz w:val="24"/>
          <w:szCs w:val="24"/>
        </w:rPr>
        <w:t xml:space="preserve">a </w:t>
      </w:r>
      <w:r w:rsidR="00E7702E" w:rsidRPr="009D5BF6">
        <w:rPr>
          <w:rFonts w:ascii="Times New Roman" w:hAnsi="Times New Roman" w:cs="Times New Roman"/>
          <w:noProof/>
          <w:sz w:val="24"/>
          <w:szCs w:val="24"/>
        </w:rPr>
        <w:t>delicate</w:t>
      </w:r>
      <w:r w:rsidR="00E7702E" w:rsidRPr="009D5BF6">
        <w:rPr>
          <w:rFonts w:ascii="Times New Roman" w:hAnsi="Times New Roman" w:cs="Times New Roman"/>
          <w:sz w:val="24"/>
          <w:szCs w:val="24"/>
        </w:rPr>
        <w:t xml:space="preserve"> balance between technical expertise and people skills and this doesn’t come so easy. </w:t>
      </w:r>
      <w:r w:rsidR="009D5BF6" w:rsidRPr="009D5BF6">
        <w:rPr>
          <w:rFonts w:ascii="Times New Roman" w:hAnsi="Times New Roman" w:cs="Times New Roman"/>
          <w:noProof/>
          <w:sz w:val="24"/>
          <w:szCs w:val="24"/>
        </w:rPr>
        <w:t>The r</w:t>
      </w:r>
      <w:r w:rsidR="00E7702E" w:rsidRPr="009D5BF6">
        <w:rPr>
          <w:rFonts w:ascii="Times New Roman" w:hAnsi="Times New Roman" w:cs="Times New Roman"/>
          <w:noProof/>
          <w:sz w:val="24"/>
          <w:szCs w:val="24"/>
        </w:rPr>
        <w:t>eflective</w:t>
      </w:r>
      <w:r w:rsidR="00E7702E" w:rsidRPr="009D5BF6">
        <w:rPr>
          <w:rFonts w:ascii="Times New Roman" w:hAnsi="Times New Roman" w:cs="Times New Roman"/>
          <w:sz w:val="24"/>
          <w:szCs w:val="24"/>
        </w:rPr>
        <w:t xml:space="preserve"> practice provides professional helpers with an opportunity to look at what has been successful before and where needs an improvement. </w:t>
      </w:r>
    </w:p>
    <w:p w14:paraId="50091C62" w14:textId="27B63784" w:rsidR="00E7702E" w:rsidRPr="009D5BF6" w:rsidRDefault="00E7702E" w:rsidP="009D5BF6">
      <w:pPr>
        <w:pStyle w:val="ListParagraph"/>
        <w:spacing w:line="480" w:lineRule="auto"/>
        <w:ind w:firstLine="720"/>
        <w:jc w:val="both"/>
        <w:rPr>
          <w:rFonts w:ascii="Times New Roman" w:hAnsi="Times New Roman" w:cs="Times New Roman"/>
          <w:color w:val="1D1D1D"/>
          <w:sz w:val="24"/>
          <w:szCs w:val="24"/>
          <w:shd w:val="clear" w:color="auto" w:fill="FFFFFF"/>
        </w:rPr>
      </w:pPr>
      <w:r w:rsidRPr="009D5BF6">
        <w:rPr>
          <w:rFonts w:ascii="Times New Roman" w:hAnsi="Times New Roman" w:cs="Times New Roman"/>
          <w:sz w:val="24"/>
          <w:szCs w:val="24"/>
        </w:rPr>
        <w:t xml:space="preserve">In conclusion, reflective practice is </w:t>
      </w:r>
      <w:r w:rsidR="009D5BF6" w:rsidRPr="009D5BF6">
        <w:rPr>
          <w:rFonts w:ascii="Times New Roman" w:hAnsi="Times New Roman" w:cs="Times New Roman"/>
          <w:sz w:val="24"/>
          <w:szCs w:val="24"/>
        </w:rPr>
        <w:t xml:space="preserve">an </w:t>
      </w:r>
      <w:r w:rsidRPr="009D5BF6">
        <w:rPr>
          <w:rFonts w:ascii="Times New Roman" w:hAnsi="Times New Roman" w:cs="Times New Roman"/>
          <w:noProof/>
          <w:color w:val="1D1D1D"/>
          <w:sz w:val="24"/>
          <w:szCs w:val="24"/>
          <w:shd w:val="clear" w:color="auto" w:fill="FFFFFF"/>
        </w:rPr>
        <w:t>i</w:t>
      </w:r>
      <w:r w:rsidRPr="009D5BF6">
        <w:rPr>
          <w:rFonts w:ascii="Times New Roman" w:hAnsi="Times New Roman" w:cs="Times New Roman"/>
          <w:noProof/>
          <w:color w:val="1D1D1D"/>
          <w:sz w:val="24"/>
          <w:szCs w:val="24"/>
          <w:shd w:val="clear" w:color="auto" w:fill="FFFFFF"/>
        </w:rPr>
        <w:t>mportant</w:t>
      </w:r>
      <w:r w:rsidRPr="009D5BF6">
        <w:rPr>
          <w:rFonts w:ascii="Times New Roman" w:hAnsi="Times New Roman" w:cs="Times New Roman"/>
          <w:color w:val="1D1D1D"/>
          <w:sz w:val="24"/>
          <w:szCs w:val="24"/>
          <w:shd w:val="clear" w:color="auto" w:fill="FFFFFF"/>
        </w:rPr>
        <w:t xml:space="preserve"> tool in that it allows people to learn through their own professional experiences in </w:t>
      </w:r>
      <w:r w:rsidRPr="009D5BF6">
        <w:rPr>
          <w:rFonts w:ascii="Times New Roman" w:hAnsi="Times New Roman" w:cs="Times New Roman"/>
          <w:noProof/>
          <w:color w:val="1D1D1D"/>
          <w:sz w:val="24"/>
          <w:szCs w:val="24"/>
          <w:shd w:val="clear" w:color="auto" w:fill="FFFFFF"/>
        </w:rPr>
        <w:t>practice-based</w:t>
      </w:r>
      <w:r w:rsidRPr="009D5BF6">
        <w:rPr>
          <w:rFonts w:ascii="Times New Roman" w:hAnsi="Times New Roman" w:cs="Times New Roman"/>
          <w:color w:val="1D1D1D"/>
          <w:sz w:val="24"/>
          <w:szCs w:val="24"/>
          <w:shd w:val="clear" w:color="auto" w:fill="FFFFFF"/>
        </w:rPr>
        <w:t xml:space="preserve"> professional learning, instead of knowledge transfer or formal learning.</w:t>
      </w:r>
      <w:r w:rsidRPr="009D5BF6">
        <w:rPr>
          <w:rFonts w:ascii="Times New Roman" w:hAnsi="Times New Roman" w:cs="Times New Roman"/>
          <w:color w:val="1D1D1D"/>
          <w:sz w:val="24"/>
          <w:szCs w:val="24"/>
          <w:shd w:val="clear" w:color="auto" w:fill="FFFFFF"/>
        </w:rPr>
        <w:t xml:space="preserve"> It can help both healthcare practitioners and other professional helpers to produce best in their occupations. </w:t>
      </w:r>
    </w:p>
    <w:p w14:paraId="38B830DD" w14:textId="77777777" w:rsidR="009D5BF6" w:rsidRDefault="009D5BF6" w:rsidP="009D5BF6">
      <w:pPr>
        <w:pStyle w:val="ListParagraph"/>
        <w:spacing w:line="480" w:lineRule="auto"/>
        <w:ind w:hanging="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14:paraId="5CD00B26" w14:textId="29ABA3D0" w:rsidR="009D5BF6" w:rsidRPr="009D5BF6" w:rsidRDefault="009D5BF6" w:rsidP="009D5BF6">
      <w:pPr>
        <w:pStyle w:val="ListParagraph"/>
        <w:spacing w:line="480" w:lineRule="auto"/>
        <w:ind w:hanging="720"/>
        <w:jc w:val="center"/>
        <w:rPr>
          <w:rFonts w:ascii="Times New Roman" w:hAnsi="Times New Roman" w:cs="Times New Roman"/>
          <w:color w:val="1D1D1D"/>
          <w:sz w:val="24"/>
          <w:szCs w:val="24"/>
          <w:shd w:val="clear" w:color="auto" w:fill="FFFFFF"/>
        </w:rPr>
      </w:pPr>
      <w:bookmarkStart w:id="0" w:name="_GoBack"/>
      <w:bookmarkEnd w:id="0"/>
      <w:r w:rsidRPr="009D5BF6">
        <w:rPr>
          <w:rFonts w:ascii="Times New Roman" w:hAnsi="Times New Roman" w:cs="Times New Roman"/>
          <w:color w:val="1D1D1D"/>
          <w:sz w:val="24"/>
          <w:szCs w:val="24"/>
          <w:shd w:val="clear" w:color="auto" w:fill="FFFFFF"/>
        </w:rPr>
        <w:lastRenderedPageBreak/>
        <w:t>References</w:t>
      </w:r>
    </w:p>
    <w:p w14:paraId="4CFDBFC1" w14:textId="0CC5BF03" w:rsidR="009D5BF6" w:rsidRPr="009D5BF6" w:rsidRDefault="009D5BF6" w:rsidP="009D5BF6">
      <w:pPr>
        <w:pStyle w:val="ListParagraph"/>
        <w:spacing w:line="480" w:lineRule="auto"/>
        <w:ind w:hanging="720"/>
        <w:jc w:val="both"/>
        <w:rPr>
          <w:rFonts w:ascii="Times New Roman" w:hAnsi="Times New Roman" w:cs="Times New Roman"/>
          <w:color w:val="1D1D1D"/>
          <w:sz w:val="24"/>
          <w:szCs w:val="24"/>
          <w:shd w:val="clear" w:color="auto" w:fill="FFFFFF"/>
        </w:rPr>
      </w:pPr>
      <w:r w:rsidRPr="009D5BF6">
        <w:rPr>
          <w:rFonts w:ascii="Times New Roman" w:hAnsi="Times New Roman" w:cs="Times New Roman"/>
          <w:color w:val="222222"/>
          <w:sz w:val="24"/>
          <w:szCs w:val="24"/>
          <w:shd w:val="clear" w:color="auto" w:fill="FFFFFF"/>
        </w:rPr>
        <w:t>Young, M. E. (2016). Learning the Art of Helping, Building Blocks and Techniques (6th ed.). New York: Pearson Education.</w:t>
      </w:r>
    </w:p>
    <w:p w14:paraId="53BF862F" w14:textId="679B7172" w:rsidR="009D5BF6" w:rsidRPr="009D5BF6" w:rsidRDefault="009D5BF6" w:rsidP="009D5BF6">
      <w:pPr>
        <w:pStyle w:val="ListParagraph"/>
        <w:spacing w:line="480" w:lineRule="auto"/>
        <w:ind w:hanging="720"/>
        <w:jc w:val="both"/>
        <w:rPr>
          <w:rFonts w:ascii="Times New Roman" w:hAnsi="Times New Roman" w:cs="Times New Roman"/>
          <w:color w:val="222222"/>
          <w:sz w:val="24"/>
          <w:szCs w:val="24"/>
          <w:shd w:val="clear" w:color="auto" w:fill="FFFFFF"/>
        </w:rPr>
      </w:pPr>
      <w:r w:rsidRPr="009D5BF6">
        <w:rPr>
          <w:rFonts w:ascii="Times New Roman" w:hAnsi="Times New Roman" w:cs="Times New Roman"/>
          <w:color w:val="222222"/>
          <w:sz w:val="24"/>
          <w:szCs w:val="24"/>
          <w:shd w:val="clear" w:color="auto" w:fill="FFFFFF"/>
        </w:rPr>
        <w:t>Knott, C., &amp; Scragg, T. (Eds.). (2016). </w:t>
      </w:r>
      <w:r w:rsidRPr="009D5BF6">
        <w:rPr>
          <w:rFonts w:ascii="Times New Roman" w:hAnsi="Times New Roman" w:cs="Times New Roman"/>
          <w:i/>
          <w:iCs/>
          <w:color w:val="222222"/>
          <w:sz w:val="24"/>
          <w:szCs w:val="24"/>
          <w:shd w:val="clear" w:color="auto" w:fill="FFFFFF"/>
        </w:rPr>
        <w:t>Reflective practice in social work</w:t>
      </w:r>
      <w:r w:rsidRPr="009D5BF6">
        <w:rPr>
          <w:rFonts w:ascii="Times New Roman" w:hAnsi="Times New Roman" w:cs="Times New Roman"/>
          <w:color w:val="222222"/>
          <w:sz w:val="24"/>
          <w:szCs w:val="24"/>
          <w:shd w:val="clear" w:color="auto" w:fill="FFFFFF"/>
        </w:rPr>
        <w:t>. Learning Matters.</w:t>
      </w:r>
    </w:p>
    <w:p w14:paraId="515C18CD" w14:textId="1CC22D5B" w:rsidR="009D5BF6" w:rsidRPr="009D5BF6" w:rsidRDefault="009D5BF6" w:rsidP="009D5BF6">
      <w:pPr>
        <w:pStyle w:val="ListParagraph"/>
        <w:spacing w:line="480" w:lineRule="auto"/>
        <w:ind w:hanging="720"/>
        <w:jc w:val="both"/>
        <w:rPr>
          <w:rFonts w:ascii="Times New Roman" w:hAnsi="Times New Roman" w:cs="Times New Roman"/>
          <w:color w:val="222222"/>
          <w:sz w:val="24"/>
          <w:szCs w:val="24"/>
          <w:shd w:val="clear" w:color="auto" w:fill="FFFFFF"/>
        </w:rPr>
      </w:pPr>
      <w:r w:rsidRPr="009D5BF6">
        <w:rPr>
          <w:rFonts w:ascii="Times New Roman" w:hAnsi="Times New Roman" w:cs="Times New Roman"/>
          <w:color w:val="222222"/>
          <w:sz w:val="24"/>
          <w:szCs w:val="24"/>
          <w:shd w:val="clear" w:color="auto" w:fill="FFFFFF"/>
        </w:rPr>
        <w:t>Moon, J., Allison, W., Abraham, A., &amp; Cale, A. (2016). The application of reflective practice. </w:t>
      </w:r>
      <w:r w:rsidRPr="009D5BF6">
        <w:rPr>
          <w:rFonts w:ascii="Times New Roman" w:hAnsi="Times New Roman" w:cs="Times New Roman"/>
          <w:i/>
          <w:iCs/>
          <w:color w:val="222222"/>
          <w:sz w:val="24"/>
          <w:szCs w:val="24"/>
          <w:shd w:val="clear" w:color="auto" w:fill="FFFFFF"/>
        </w:rPr>
        <w:t>Advances in coach education and development: From research to practice</w:t>
      </w:r>
      <w:r w:rsidRPr="009D5BF6">
        <w:rPr>
          <w:rFonts w:ascii="Times New Roman" w:hAnsi="Times New Roman" w:cs="Times New Roman"/>
          <w:color w:val="222222"/>
          <w:sz w:val="24"/>
          <w:szCs w:val="24"/>
          <w:shd w:val="clear" w:color="auto" w:fill="FFFFFF"/>
        </w:rPr>
        <w:t>, 66-75.</w:t>
      </w:r>
    </w:p>
    <w:p w14:paraId="6052C3C3" w14:textId="622D0986" w:rsidR="009D5BF6" w:rsidRPr="009D5BF6" w:rsidRDefault="009D5BF6" w:rsidP="009D5BF6">
      <w:pPr>
        <w:pStyle w:val="ListParagraph"/>
        <w:spacing w:line="480" w:lineRule="auto"/>
        <w:ind w:hanging="720"/>
        <w:jc w:val="both"/>
        <w:rPr>
          <w:rFonts w:ascii="Times New Roman" w:hAnsi="Times New Roman" w:cs="Times New Roman"/>
          <w:color w:val="222222"/>
          <w:sz w:val="24"/>
          <w:szCs w:val="24"/>
          <w:shd w:val="clear" w:color="auto" w:fill="FFFFFF"/>
        </w:rPr>
      </w:pPr>
    </w:p>
    <w:p w14:paraId="74D332EB" w14:textId="65554805" w:rsidR="009D5BF6" w:rsidRPr="009D5BF6" w:rsidRDefault="009D5BF6" w:rsidP="009D5BF6">
      <w:pPr>
        <w:pStyle w:val="ListParagraph"/>
        <w:spacing w:line="480" w:lineRule="auto"/>
        <w:ind w:hanging="720"/>
        <w:jc w:val="both"/>
        <w:rPr>
          <w:rFonts w:ascii="Times New Roman" w:hAnsi="Times New Roman" w:cs="Times New Roman"/>
          <w:color w:val="222222"/>
          <w:sz w:val="24"/>
          <w:szCs w:val="24"/>
          <w:shd w:val="clear" w:color="auto" w:fill="FFFFFF"/>
        </w:rPr>
      </w:pPr>
    </w:p>
    <w:p w14:paraId="35047581" w14:textId="77777777" w:rsidR="009D5BF6" w:rsidRPr="009D5BF6" w:rsidRDefault="009D5BF6" w:rsidP="009D5BF6">
      <w:pPr>
        <w:pStyle w:val="ListParagraph"/>
        <w:spacing w:line="480" w:lineRule="auto"/>
        <w:ind w:hanging="720"/>
        <w:jc w:val="both"/>
        <w:rPr>
          <w:rFonts w:ascii="Times New Roman" w:hAnsi="Times New Roman" w:cs="Times New Roman"/>
          <w:sz w:val="24"/>
          <w:szCs w:val="24"/>
        </w:rPr>
      </w:pPr>
    </w:p>
    <w:sectPr w:rsidR="009D5BF6" w:rsidRPr="009D5BF6" w:rsidSect="009D5BF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75E562" w14:textId="77777777" w:rsidR="005B7218" w:rsidRDefault="005B7218" w:rsidP="009D5BF6">
      <w:pPr>
        <w:spacing w:after="0" w:line="240" w:lineRule="auto"/>
      </w:pPr>
      <w:r>
        <w:separator/>
      </w:r>
    </w:p>
  </w:endnote>
  <w:endnote w:type="continuationSeparator" w:id="0">
    <w:p w14:paraId="4F5538EF" w14:textId="77777777" w:rsidR="005B7218" w:rsidRDefault="005B7218" w:rsidP="009D5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CC3C5B" w14:textId="77777777" w:rsidR="009D5BF6" w:rsidRDefault="009D5B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26278B" w14:textId="77777777" w:rsidR="009D5BF6" w:rsidRDefault="009D5B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61A35A" w14:textId="77777777" w:rsidR="009D5BF6" w:rsidRDefault="009D5B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A316CE" w14:textId="77777777" w:rsidR="005B7218" w:rsidRDefault="005B7218" w:rsidP="009D5BF6">
      <w:pPr>
        <w:spacing w:after="0" w:line="240" w:lineRule="auto"/>
      </w:pPr>
      <w:r>
        <w:separator/>
      </w:r>
    </w:p>
  </w:footnote>
  <w:footnote w:type="continuationSeparator" w:id="0">
    <w:p w14:paraId="4154BD7B" w14:textId="77777777" w:rsidR="005B7218" w:rsidRDefault="005B7218" w:rsidP="009D5B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269C13" w14:textId="77777777" w:rsidR="009D5BF6" w:rsidRDefault="009D5B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16062951"/>
      <w:docPartObj>
        <w:docPartGallery w:val="Page Numbers (Top of Page)"/>
        <w:docPartUnique/>
      </w:docPartObj>
    </w:sdtPr>
    <w:sdtEndPr>
      <w:rPr>
        <w:noProof/>
      </w:rPr>
    </w:sdtEndPr>
    <w:sdtContent>
      <w:p w14:paraId="21C47602" w14:textId="3D272DB7" w:rsidR="009D5BF6" w:rsidRPr="009D5BF6" w:rsidRDefault="009D5BF6" w:rsidP="009D5BF6">
        <w:pPr>
          <w:spacing w:line="480" w:lineRule="auto"/>
          <w:rPr>
            <w:rFonts w:ascii="Times New Roman" w:hAnsi="Times New Roman" w:cs="Times New Roman"/>
            <w:sz w:val="24"/>
            <w:szCs w:val="24"/>
          </w:rPr>
        </w:pPr>
        <w:r w:rsidRPr="009D5BF6">
          <w:rPr>
            <w:rFonts w:ascii="Times New Roman" w:hAnsi="Times New Roman" w:cs="Times New Roman"/>
            <w:sz w:val="24"/>
            <w:szCs w:val="24"/>
          </w:rPr>
          <w:t>REFLECTIVE PRACTICE</w:t>
        </w:r>
        <w:r w:rsidRPr="009D5BF6">
          <w:rPr>
            <w:rFonts w:ascii="Times New Roman" w:hAnsi="Times New Roman" w:cs="Times New Roman"/>
            <w:sz w:val="24"/>
            <w:szCs w:val="24"/>
          </w:rPr>
          <w:t xml:space="preserve">                                                                                                          </w:t>
        </w:r>
        <w:r w:rsidRPr="009D5BF6">
          <w:rPr>
            <w:rFonts w:ascii="Times New Roman" w:hAnsi="Times New Roman" w:cs="Times New Roman"/>
            <w:sz w:val="24"/>
            <w:szCs w:val="24"/>
          </w:rPr>
          <w:fldChar w:fldCharType="begin"/>
        </w:r>
        <w:r w:rsidRPr="009D5BF6">
          <w:rPr>
            <w:rFonts w:ascii="Times New Roman" w:hAnsi="Times New Roman" w:cs="Times New Roman"/>
            <w:sz w:val="24"/>
            <w:szCs w:val="24"/>
          </w:rPr>
          <w:instrText xml:space="preserve"> PAGE   \* MERGEFORMAT </w:instrText>
        </w:r>
        <w:r w:rsidRPr="009D5BF6">
          <w:rPr>
            <w:rFonts w:ascii="Times New Roman" w:hAnsi="Times New Roman" w:cs="Times New Roman"/>
            <w:sz w:val="24"/>
            <w:szCs w:val="24"/>
          </w:rPr>
          <w:fldChar w:fldCharType="separate"/>
        </w:r>
        <w:r w:rsidRPr="009D5BF6">
          <w:rPr>
            <w:rFonts w:ascii="Times New Roman" w:hAnsi="Times New Roman" w:cs="Times New Roman"/>
            <w:noProof/>
            <w:sz w:val="24"/>
            <w:szCs w:val="24"/>
          </w:rPr>
          <w:t>2</w:t>
        </w:r>
        <w:r w:rsidRPr="009D5BF6">
          <w:rPr>
            <w:rFonts w:ascii="Times New Roman" w:hAnsi="Times New Roman" w:cs="Times New Roman"/>
            <w:noProof/>
            <w:sz w:val="24"/>
            <w:szCs w:val="24"/>
          </w:rPr>
          <w:fldChar w:fldCharType="end"/>
        </w:r>
      </w:p>
    </w:sdtContent>
  </w:sdt>
  <w:p w14:paraId="1D80CAD2" w14:textId="77777777" w:rsidR="009D5BF6" w:rsidRPr="009D5BF6" w:rsidRDefault="009D5BF6">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556FDE" w14:textId="3D6B086D" w:rsidR="009D5BF6" w:rsidRPr="009D5BF6" w:rsidRDefault="009D5BF6" w:rsidP="009D5BF6">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Running Head: </w:t>
    </w:r>
    <w:r w:rsidRPr="009D5BF6">
      <w:rPr>
        <w:rFonts w:ascii="Times New Roman" w:hAnsi="Times New Roman" w:cs="Times New Roman"/>
        <w:b/>
        <w:sz w:val="24"/>
        <w:szCs w:val="24"/>
      </w:rPr>
      <w:t>REFLECTIVE PRACTICE</w:t>
    </w:r>
    <w:r>
      <w:rPr>
        <w:rFonts w:ascii="Times New Roman" w:hAnsi="Times New Roman" w:cs="Times New Roman"/>
        <w:b/>
        <w:sz w:val="24"/>
        <w:szCs w:val="24"/>
      </w:rPr>
      <w:t xml:space="preserve">                                                                              1</w:t>
    </w:r>
  </w:p>
  <w:p w14:paraId="06F73B3B" w14:textId="77777777" w:rsidR="009D5BF6" w:rsidRDefault="009D5B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C0DC4"/>
    <w:multiLevelType w:val="hybridMultilevel"/>
    <w:tmpl w:val="589CAF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MwNjQ1MLAwMTA3NjFU0lEKTi0uzszPAykwrAUA3hUZwSwAAAA="/>
  </w:docVars>
  <w:rsids>
    <w:rsidRoot w:val="009E58D9"/>
    <w:rsid w:val="00033188"/>
    <w:rsid w:val="000752A0"/>
    <w:rsid w:val="004E74B9"/>
    <w:rsid w:val="005B7218"/>
    <w:rsid w:val="005E6FC0"/>
    <w:rsid w:val="006F61A3"/>
    <w:rsid w:val="008B35BC"/>
    <w:rsid w:val="009D5BF6"/>
    <w:rsid w:val="009E58D9"/>
    <w:rsid w:val="00B078C6"/>
    <w:rsid w:val="00D65C4F"/>
    <w:rsid w:val="00E7702E"/>
    <w:rsid w:val="00FA7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9EF8E"/>
  <w15:chartTrackingRefBased/>
  <w15:docId w15:val="{D3AA880E-BC81-4B53-9BA9-3191C6C4B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58D9"/>
    <w:pPr>
      <w:ind w:left="720"/>
      <w:contextualSpacing/>
    </w:pPr>
  </w:style>
  <w:style w:type="paragraph" w:styleId="Header">
    <w:name w:val="header"/>
    <w:basedOn w:val="Normal"/>
    <w:link w:val="HeaderChar"/>
    <w:uiPriority w:val="99"/>
    <w:unhideWhenUsed/>
    <w:rsid w:val="009D5B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BF6"/>
  </w:style>
  <w:style w:type="paragraph" w:styleId="Footer">
    <w:name w:val="footer"/>
    <w:basedOn w:val="Normal"/>
    <w:link w:val="FooterChar"/>
    <w:uiPriority w:val="99"/>
    <w:unhideWhenUsed/>
    <w:rsid w:val="009D5B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B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6</Pages>
  <Words>1011</Words>
  <Characters>5763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2019-03-02T20:08:00Z</dcterms:created>
  <dcterms:modified xsi:type="dcterms:W3CDTF">2019-03-02T22:03:00Z</dcterms:modified>
</cp:coreProperties>
</file>